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23" w:rsidRDefault="00740FDD">
      <w:pPr>
        <w:spacing w:line="360" w:lineRule="auto"/>
        <w:jc w:val="center"/>
        <w:rPr>
          <w:rFonts w:ascii="黑体" w:eastAsia="黑体" w:hAnsi="宋体" w:cs="黑体"/>
          <w:b/>
          <w:bCs/>
          <w:sz w:val="36"/>
          <w:szCs w:val="36"/>
        </w:rPr>
      </w:pPr>
      <w:r>
        <w:rPr>
          <w:rFonts w:ascii="黑体" w:eastAsia="黑体" w:hAnsi="宋体" w:cs="黑体" w:hint="eastAsia"/>
          <w:b/>
          <w:bCs/>
          <w:sz w:val="36"/>
          <w:szCs w:val="36"/>
        </w:rPr>
        <w:t>广东海洋大学寸金学院</w:t>
      </w:r>
      <w:r w:rsidR="006D31A4">
        <w:rPr>
          <w:rFonts w:ascii="黑体" w:eastAsia="黑体" w:hAnsi="宋体" w:cs="黑体" w:hint="eastAsia"/>
          <w:b/>
          <w:bCs/>
          <w:sz w:val="36"/>
          <w:szCs w:val="36"/>
        </w:rPr>
        <w:t>全日制</w:t>
      </w:r>
      <w:r>
        <w:rPr>
          <w:rFonts w:ascii="黑体" w:eastAsia="黑体" w:hAnsi="宋体" w:cs="黑体" w:hint="eastAsia"/>
          <w:b/>
          <w:bCs/>
          <w:sz w:val="36"/>
          <w:szCs w:val="36"/>
        </w:rPr>
        <w:t>本科生转专业管理办法</w:t>
      </w:r>
    </w:p>
    <w:p w:rsidR="006F6F80" w:rsidRDefault="006F6F80">
      <w:pPr>
        <w:spacing w:line="360" w:lineRule="auto"/>
        <w:jc w:val="center"/>
        <w:rPr>
          <w:rFonts w:ascii="黑体" w:eastAsia="黑体" w:hAnsi="宋体" w:cs="黑体"/>
          <w:b/>
          <w:bCs/>
          <w:sz w:val="36"/>
          <w:szCs w:val="36"/>
        </w:rPr>
      </w:pPr>
    </w:p>
    <w:p w:rsidR="006D31A4" w:rsidRDefault="00740FDD">
      <w:pPr>
        <w:spacing w:line="360" w:lineRule="auto"/>
        <w:ind w:firstLineChars="200" w:firstLine="560"/>
        <w:rPr>
          <w:rFonts w:ascii="宋体" w:hAnsi="宋体" w:cs="宋体"/>
          <w:sz w:val="28"/>
          <w:szCs w:val="28"/>
        </w:rPr>
      </w:pPr>
      <w:r>
        <w:rPr>
          <w:rFonts w:ascii="宋体" w:hAnsi="宋体" w:cs="宋体" w:hint="eastAsia"/>
          <w:sz w:val="28"/>
          <w:szCs w:val="28"/>
        </w:rPr>
        <w:t>为了规范学</w:t>
      </w:r>
      <w:r w:rsidR="006F6F80">
        <w:rPr>
          <w:rFonts w:ascii="宋体" w:hAnsi="宋体" w:cs="宋体" w:hint="eastAsia"/>
          <w:sz w:val="28"/>
          <w:szCs w:val="28"/>
        </w:rPr>
        <w:t>校</w:t>
      </w:r>
      <w:r>
        <w:rPr>
          <w:rFonts w:ascii="宋体" w:hAnsi="宋体" w:cs="宋体" w:hint="eastAsia"/>
          <w:sz w:val="28"/>
          <w:szCs w:val="28"/>
        </w:rPr>
        <w:t>学生转专业的工作，更好地满足学生的个性发展需要，根据教育部《普通高等学校学生管理规定》（教育部第4</w:t>
      </w:r>
      <w:r>
        <w:rPr>
          <w:rFonts w:ascii="宋体" w:hAnsi="宋体" w:cs="宋体"/>
          <w:sz w:val="28"/>
          <w:szCs w:val="28"/>
        </w:rPr>
        <w:t>1</w:t>
      </w:r>
      <w:r>
        <w:rPr>
          <w:rFonts w:ascii="宋体" w:hAnsi="宋体" w:cs="宋体" w:hint="eastAsia"/>
          <w:sz w:val="28"/>
          <w:szCs w:val="28"/>
        </w:rPr>
        <w:t>号令）及广东省《关于做好普通高等学校本专科学生转专业工作的通知》</w:t>
      </w:r>
      <w:r w:rsidR="006D31A4">
        <w:rPr>
          <w:rFonts w:ascii="宋体" w:hAnsi="宋体" w:cs="宋体" w:hint="eastAsia"/>
          <w:sz w:val="28"/>
          <w:szCs w:val="28"/>
        </w:rPr>
        <w:t>（</w:t>
      </w:r>
      <w:proofErr w:type="gramStart"/>
      <w:r>
        <w:rPr>
          <w:rFonts w:ascii="宋体" w:hAnsi="宋体" w:cs="宋体" w:hint="eastAsia"/>
          <w:sz w:val="28"/>
          <w:szCs w:val="28"/>
        </w:rPr>
        <w:t>粤教高〔</w:t>
      </w:r>
      <w:r>
        <w:rPr>
          <w:rFonts w:ascii="宋体" w:hAnsi="宋体" w:cs="宋体"/>
          <w:sz w:val="28"/>
          <w:szCs w:val="28"/>
        </w:rPr>
        <w:t>2015</w:t>
      </w:r>
      <w:r>
        <w:rPr>
          <w:rFonts w:ascii="宋体" w:hAnsi="宋体" w:cs="宋体" w:hint="eastAsia"/>
          <w:sz w:val="28"/>
          <w:szCs w:val="28"/>
        </w:rPr>
        <w:t>〕</w:t>
      </w:r>
      <w:proofErr w:type="gramEnd"/>
      <w:r>
        <w:rPr>
          <w:rFonts w:ascii="宋体" w:hAnsi="宋体" w:cs="宋体"/>
          <w:sz w:val="28"/>
          <w:szCs w:val="28"/>
        </w:rPr>
        <w:t>12</w:t>
      </w:r>
      <w:r>
        <w:rPr>
          <w:rFonts w:ascii="宋体" w:hAnsi="宋体" w:cs="宋体" w:hint="eastAsia"/>
          <w:sz w:val="28"/>
          <w:szCs w:val="28"/>
        </w:rPr>
        <w:t>号</w:t>
      </w:r>
      <w:r w:rsidR="006D31A4">
        <w:rPr>
          <w:rFonts w:ascii="宋体" w:hAnsi="宋体" w:cs="宋体" w:hint="eastAsia"/>
          <w:sz w:val="28"/>
          <w:szCs w:val="28"/>
        </w:rPr>
        <w:t>）</w:t>
      </w:r>
      <w:r>
        <w:rPr>
          <w:rFonts w:ascii="宋体" w:hAnsi="宋体" w:cs="宋体" w:hint="eastAsia"/>
          <w:sz w:val="28"/>
          <w:szCs w:val="28"/>
        </w:rPr>
        <w:t>指示精神，</w:t>
      </w:r>
      <w:commentRangeStart w:id="0"/>
      <w:r>
        <w:rPr>
          <w:rFonts w:ascii="宋体" w:hAnsi="宋体" w:cs="宋体" w:hint="eastAsia"/>
          <w:sz w:val="28"/>
          <w:szCs w:val="28"/>
        </w:rPr>
        <w:t>结合</w:t>
      </w:r>
      <w:commentRangeEnd w:id="0"/>
      <w:r w:rsidR="00072BCA">
        <w:rPr>
          <w:rStyle w:val="a8"/>
        </w:rPr>
        <w:commentReference w:id="0"/>
      </w:r>
      <w:r>
        <w:rPr>
          <w:rFonts w:ascii="宋体" w:hAnsi="宋体" w:cs="宋体" w:hint="eastAsia"/>
          <w:sz w:val="28"/>
          <w:szCs w:val="28"/>
        </w:rPr>
        <w:t>《广东海洋大学寸金学院全</w:t>
      </w:r>
      <w:r w:rsidR="006D31A4">
        <w:rPr>
          <w:rFonts w:ascii="宋体" w:hAnsi="宋体" w:cs="宋体" w:hint="eastAsia"/>
          <w:sz w:val="28"/>
          <w:szCs w:val="28"/>
        </w:rPr>
        <w:t>日制</w:t>
      </w:r>
      <w:r>
        <w:rPr>
          <w:rFonts w:ascii="宋体" w:hAnsi="宋体" w:cs="宋体" w:hint="eastAsia"/>
          <w:sz w:val="28"/>
          <w:szCs w:val="28"/>
        </w:rPr>
        <w:t>本科生学籍管理规定》</w:t>
      </w:r>
      <w:r w:rsidR="00262DE7" w:rsidRPr="00262DE7">
        <w:rPr>
          <w:rFonts w:ascii="宋体" w:hAnsi="宋体" w:cs="宋体" w:hint="eastAsia"/>
          <w:color w:val="FF0000"/>
          <w:sz w:val="28"/>
          <w:szCs w:val="28"/>
        </w:rPr>
        <w:t>（请加上文号）</w:t>
      </w:r>
      <w:r>
        <w:rPr>
          <w:rFonts w:ascii="宋体" w:hAnsi="宋体" w:cs="宋体" w:hint="eastAsia"/>
          <w:sz w:val="28"/>
          <w:szCs w:val="28"/>
        </w:rPr>
        <w:t>相关内容制定</w:t>
      </w:r>
      <w:r w:rsidR="006D31A4">
        <w:rPr>
          <w:rFonts w:ascii="宋体" w:hAnsi="宋体" w:cs="宋体" w:hint="eastAsia"/>
          <w:sz w:val="28"/>
          <w:szCs w:val="28"/>
        </w:rPr>
        <w:t>本办法。</w:t>
      </w:r>
    </w:p>
    <w:p w:rsidR="00E21423" w:rsidRDefault="00740FDD">
      <w:pPr>
        <w:numPr>
          <w:ilvl w:val="0"/>
          <w:numId w:val="1"/>
        </w:numPr>
        <w:spacing w:line="360" w:lineRule="auto"/>
        <w:jc w:val="center"/>
        <w:rPr>
          <w:rFonts w:ascii="宋体"/>
          <w:b/>
          <w:bCs/>
          <w:sz w:val="28"/>
          <w:szCs w:val="28"/>
        </w:rPr>
      </w:pPr>
      <w:r>
        <w:rPr>
          <w:rFonts w:ascii="宋体" w:hAnsi="宋体" w:cs="宋体" w:hint="eastAsia"/>
          <w:b/>
          <w:bCs/>
          <w:sz w:val="28"/>
          <w:szCs w:val="28"/>
        </w:rPr>
        <w:t>组织机构</w:t>
      </w:r>
    </w:p>
    <w:p w:rsidR="00E21423" w:rsidRDefault="00740FDD">
      <w:pPr>
        <w:widowControl/>
        <w:wordWrap w:val="0"/>
        <w:spacing w:line="432" w:lineRule="auto"/>
        <w:ind w:firstLineChars="200" w:firstLine="562"/>
        <w:jc w:val="left"/>
        <w:rPr>
          <w:rFonts w:ascii="宋体"/>
          <w:kern w:val="0"/>
          <w:sz w:val="28"/>
          <w:szCs w:val="28"/>
        </w:rPr>
      </w:pPr>
      <w:r>
        <w:rPr>
          <w:rFonts w:ascii="宋体" w:hAnsi="宋体" w:cs="宋体" w:hint="eastAsia"/>
          <w:b/>
          <w:bCs/>
          <w:kern w:val="0"/>
          <w:sz w:val="28"/>
          <w:szCs w:val="28"/>
        </w:rPr>
        <w:t xml:space="preserve">第一条 </w:t>
      </w:r>
      <w:r>
        <w:rPr>
          <w:rFonts w:ascii="宋体" w:hAnsi="宋体" w:cs="宋体" w:hint="eastAsia"/>
          <w:kern w:val="0"/>
          <w:sz w:val="28"/>
          <w:szCs w:val="28"/>
        </w:rPr>
        <w:t>学</w:t>
      </w:r>
      <w:r w:rsidR="006F6F80">
        <w:rPr>
          <w:rFonts w:ascii="宋体" w:hAnsi="宋体" w:cs="宋体" w:hint="eastAsia"/>
          <w:kern w:val="0"/>
          <w:sz w:val="28"/>
          <w:szCs w:val="28"/>
        </w:rPr>
        <w:t>校</w:t>
      </w:r>
      <w:r>
        <w:rPr>
          <w:rFonts w:ascii="宋体" w:hAnsi="宋体" w:cs="宋体" w:hint="eastAsia"/>
          <w:kern w:val="0"/>
          <w:sz w:val="28"/>
          <w:szCs w:val="28"/>
        </w:rPr>
        <w:t>成立由分管教学工作的</w:t>
      </w:r>
      <w:r w:rsidR="006F6F80">
        <w:rPr>
          <w:rFonts w:ascii="宋体" w:hAnsi="宋体" w:cs="宋体" w:hint="eastAsia"/>
          <w:kern w:val="0"/>
          <w:sz w:val="28"/>
          <w:szCs w:val="28"/>
        </w:rPr>
        <w:t>校</w:t>
      </w:r>
      <w:r>
        <w:rPr>
          <w:rFonts w:ascii="宋体" w:hAnsi="宋体" w:cs="宋体" w:hint="eastAsia"/>
          <w:kern w:val="0"/>
          <w:sz w:val="28"/>
          <w:szCs w:val="28"/>
        </w:rPr>
        <w:t>领导及教务处、招生办、学生处等相关部门主要负责人组成的</w:t>
      </w:r>
      <w:r w:rsidR="006F6F80">
        <w:rPr>
          <w:rFonts w:ascii="宋体" w:hAnsi="宋体" w:cs="宋体" w:hint="eastAsia"/>
          <w:kern w:val="0"/>
          <w:sz w:val="28"/>
          <w:szCs w:val="28"/>
        </w:rPr>
        <w:t>校</w:t>
      </w:r>
      <w:r>
        <w:rPr>
          <w:rFonts w:ascii="宋体" w:hAnsi="宋体" w:cs="宋体" w:hint="eastAsia"/>
          <w:kern w:val="0"/>
          <w:sz w:val="28"/>
          <w:szCs w:val="28"/>
        </w:rPr>
        <w:t>级学生转专业领导小组。</w:t>
      </w:r>
      <w:r w:rsidR="006F6F80">
        <w:rPr>
          <w:rFonts w:ascii="宋体" w:hAnsi="宋体" w:cs="宋体" w:hint="eastAsia"/>
          <w:kern w:val="0"/>
          <w:sz w:val="28"/>
          <w:szCs w:val="28"/>
        </w:rPr>
        <w:t>校</w:t>
      </w:r>
      <w:r>
        <w:rPr>
          <w:rFonts w:ascii="宋体" w:hAnsi="宋体" w:cs="宋体" w:hint="eastAsia"/>
          <w:kern w:val="0"/>
          <w:sz w:val="28"/>
          <w:szCs w:val="28"/>
        </w:rPr>
        <w:t>级学生转专业领导小组</w:t>
      </w:r>
      <w:r w:rsidR="006D31A4">
        <w:rPr>
          <w:rFonts w:ascii="宋体" w:hAnsi="宋体" w:cs="宋体" w:hint="eastAsia"/>
          <w:kern w:val="0"/>
          <w:sz w:val="28"/>
          <w:szCs w:val="28"/>
        </w:rPr>
        <w:t>主要</w:t>
      </w:r>
      <w:r>
        <w:rPr>
          <w:rFonts w:ascii="宋体" w:hAnsi="宋体" w:cs="宋体" w:hint="eastAsia"/>
          <w:kern w:val="0"/>
          <w:sz w:val="28"/>
          <w:szCs w:val="28"/>
        </w:rPr>
        <w:t>工作职责</w:t>
      </w:r>
      <w:r w:rsidR="006D31A4">
        <w:rPr>
          <w:rFonts w:ascii="宋体" w:hAnsi="宋体" w:cs="宋体" w:hint="eastAsia"/>
          <w:kern w:val="0"/>
          <w:sz w:val="28"/>
          <w:szCs w:val="28"/>
        </w:rPr>
        <w:t>是</w:t>
      </w:r>
      <w:r>
        <w:rPr>
          <w:rFonts w:ascii="宋体" w:hAnsi="宋体" w:cs="宋体" w:hint="eastAsia"/>
          <w:kern w:val="0"/>
          <w:sz w:val="28"/>
          <w:szCs w:val="28"/>
        </w:rPr>
        <w:t>：修订学生转专业管理</w:t>
      </w:r>
      <w:r w:rsidR="006D31A4">
        <w:rPr>
          <w:rFonts w:ascii="宋体" w:hAnsi="宋体" w:cs="宋体" w:hint="eastAsia"/>
          <w:kern w:val="0"/>
          <w:sz w:val="28"/>
          <w:szCs w:val="28"/>
        </w:rPr>
        <w:t>办法</w:t>
      </w:r>
      <w:r>
        <w:rPr>
          <w:rFonts w:ascii="宋体" w:hAnsi="宋体" w:cs="宋体" w:hint="eastAsia"/>
          <w:kern w:val="0"/>
          <w:sz w:val="28"/>
          <w:szCs w:val="28"/>
        </w:rPr>
        <w:t>，审批各系学生转专业名单，审核学生学业成绩及转专业条件等。</w:t>
      </w:r>
    </w:p>
    <w:p w:rsidR="00000000" w:rsidRDefault="00740FDD">
      <w:pPr>
        <w:spacing w:line="360" w:lineRule="auto"/>
        <w:ind w:firstLineChars="196" w:firstLine="551"/>
        <w:rPr>
          <w:rFonts w:ascii="宋体"/>
          <w:kern w:val="0"/>
          <w:sz w:val="28"/>
          <w:szCs w:val="28"/>
        </w:rPr>
      </w:pPr>
      <w:r>
        <w:rPr>
          <w:rFonts w:ascii="宋体" w:hAnsi="宋体" w:cs="宋体" w:hint="eastAsia"/>
          <w:b/>
          <w:bCs/>
          <w:kern w:val="0"/>
          <w:sz w:val="28"/>
          <w:szCs w:val="28"/>
        </w:rPr>
        <w:t>第二条</w:t>
      </w:r>
      <w:r>
        <w:rPr>
          <w:rFonts w:ascii="宋体" w:hAnsi="宋体" w:cs="宋体" w:hint="eastAsia"/>
          <w:kern w:val="0"/>
          <w:sz w:val="28"/>
          <w:szCs w:val="28"/>
        </w:rPr>
        <w:t>各</w:t>
      </w:r>
      <w:r w:rsidR="006D31A4">
        <w:rPr>
          <w:rFonts w:ascii="宋体" w:hAnsi="宋体" w:cs="宋体" w:hint="eastAsia"/>
          <w:kern w:val="0"/>
          <w:sz w:val="28"/>
          <w:szCs w:val="28"/>
        </w:rPr>
        <w:t>系</w:t>
      </w:r>
      <w:r w:rsidR="004F1C92">
        <w:rPr>
          <w:rFonts w:ascii="宋体" w:hAnsi="宋体" w:cs="宋体" w:hint="eastAsia"/>
          <w:kern w:val="0"/>
          <w:sz w:val="28"/>
          <w:szCs w:val="28"/>
        </w:rPr>
        <w:t>、</w:t>
      </w:r>
      <w:r w:rsidR="006D31A4">
        <w:rPr>
          <w:rFonts w:ascii="宋体" w:hAnsi="宋体" w:cs="宋体" w:hint="eastAsia"/>
          <w:kern w:val="0"/>
          <w:sz w:val="28"/>
          <w:szCs w:val="28"/>
        </w:rPr>
        <w:t>党政领导和系</w:t>
      </w:r>
      <w:r>
        <w:rPr>
          <w:rFonts w:ascii="宋体" w:hAnsi="宋体" w:cs="宋体" w:hint="eastAsia"/>
          <w:kern w:val="0"/>
          <w:sz w:val="28"/>
          <w:szCs w:val="28"/>
        </w:rPr>
        <w:t>秘书等组成系学生转专业工作小组。各系学生转专业工作小组</w:t>
      </w:r>
      <w:r w:rsidR="006D31A4">
        <w:rPr>
          <w:rFonts w:ascii="宋体" w:hAnsi="宋体" w:cs="宋体" w:hint="eastAsia"/>
          <w:kern w:val="0"/>
          <w:sz w:val="28"/>
          <w:szCs w:val="28"/>
        </w:rPr>
        <w:t>主要</w:t>
      </w:r>
      <w:r>
        <w:rPr>
          <w:rFonts w:ascii="宋体" w:hAnsi="宋体" w:cs="宋体" w:hint="eastAsia"/>
          <w:kern w:val="0"/>
          <w:sz w:val="28"/>
          <w:szCs w:val="28"/>
        </w:rPr>
        <w:t>工作职责</w:t>
      </w:r>
      <w:r w:rsidR="006D31A4">
        <w:rPr>
          <w:rFonts w:ascii="宋体" w:hAnsi="宋体" w:cs="宋体" w:hint="eastAsia"/>
          <w:kern w:val="0"/>
          <w:sz w:val="28"/>
          <w:szCs w:val="28"/>
        </w:rPr>
        <w:t>是</w:t>
      </w:r>
      <w:r>
        <w:rPr>
          <w:rFonts w:ascii="宋体" w:hAnsi="宋体" w:cs="宋体" w:hint="eastAsia"/>
          <w:kern w:val="0"/>
          <w:sz w:val="28"/>
          <w:szCs w:val="28"/>
        </w:rPr>
        <w:t>：接受学生转专业咨询</w:t>
      </w:r>
      <w:r w:rsidR="006D31A4">
        <w:rPr>
          <w:rFonts w:ascii="宋体" w:hAnsi="宋体" w:cs="宋体" w:hint="eastAsia"/>
          <w:kern w:val="0"/>
          <w:sz w:val="28"/>
          <w:szCs w:val="28"/>
        </w:rPr>
        <w:t>与申请</w:t>
      </w:r>
      <w:r>
        <w:rPr>
          <w:rFonts w:ascii="宋体" w:hAnsi="宋体" w:cs="宋体" w:hint="eastAsia"/>
          <w:kern w:val="0"/>
          <w:sz w:val="28"/>
          <w:szCs w:val="28"/>
        </w:rPr>
        <w:t>，组织面试及转专业学生初审等。</w:t>
      </w:r>
    </w:p>
    <w:p w:rsidR="00E21423" w:rsidRDefault="00740FDD">
      <w:pPr>
        <w:numPr>
          <w:ilvl w:val="0"/>
          <w:numId w:val="1"/>
        </w:numPr>
        <w:spacing w:line="360" w:lineRule="auto"/>
        <w:jc w:val="center"/>
        <w:rPr>
          <w:rFonts w:ascii="宋体"/>
          <w:b/>
          <w:bCs/>
          <w:sz w:val="28"/>
          <w:szCs w:val="28"/>
        </w:rPr>
      </w:pPr>
      <w:r>
        <w:rPr>
          <w:rFonts w:ascii="宋体" w:hAnsi="宋体" w:cs="宋体" w:hint="eastAsia"/>
          <w:b/>
          <w:bCs/>
          <w:sz w:val="28"/>
          <w:szCs w:val="28"/>
        </w:rPr>
        <w:t>转专业的条件</w:t>
      </w:r>
    </w:p>
    <w:p w:rsidR="00000000" w:rsidRDefault="00740FDD">
      <w:pPr>
        <w:widowControl/>
        <w:wordWrap w:val="0"/>
        <w:spacing w:line="432" w:lineRule="auto"/>
        <w:ind w:firstLineChars="198" w:firstLine="557"/>
        <w:jc w:val="left"/>
        <w:rPr>
          <w:rFonts w:ascii="宋体"/>
          <w:sz w:val="28"/>
          <w:szCs w:val="28"/>
        </w:rPr>
      </w:pPr>
      <w:r>
        <w:rPr>
          <w:rFonts w:ascii="宋体" w:hAnsi="宋体" w:cs="宋体" w:hint="eastAsia"/>
          <w:b/>
          <w:bCs/>
          <w:sz w:val="28"/>
          <w:szCs w:val="28"/>
        </w:rPr>
        <w:t>第三条</w:t>
      </w:r>
      <w:r>
        <w:rPr>
          <w:rFonts w:ascii="宋体" w:hAnsi="宋体" w:cs="宋体" w:hint="eastAsia"/>
          <w:sz w:val="28"/>
          <w:szCs w:val="28"/>
        </w:rPr>
        <w:t>学生入学后，原则上应在被录取的专业完成学业。符合下列情况</w:t>
      </w:r>
      <w:r w:rsidR="006D31A4">
        <w:rPr>
          <w:rFonts w:ascii="宋体" w:hAnsi="宋体" w:cs="宋体" w:hint="eastAsia"/>
          <w:sz w:val="28"/>
          <w:szCs w:val="28"/>
        </w:rPr>
        <w:t>之一</w:t>
      </w:r>
      <w:r>
        <w:rPr>
          <w:rFonts w:ascii="宋体" w:hAnsi="宋体" w:cs="宋体" w:hint="eastAsia"/>
          <w:sz w:val="28"/>
          <w:szCs w:val="28"/>
        </w:rPr>
        <w:t>者，可以申请转专业：</w:t>
      </w:r>
    </w:p>
    <w:p w:rsidR="00000000" w:rsidRDefault="00740FDD">
      <w:pPr>
        <w:spacing w:line="360" w:lineRule="auto"/>
        <w:ind w:firstLineChars="150" w:firstLine="420"/>
        <w:rPr>
          <w:rFonts w:ascii="宋体"/>
          <w:sz w:val="28"/>
          <w:szCs w:val="28"/>
        </w:rPr>
      </w:pPr>
      <w:r>
        <w:rPr>
          <w:rFonts w:ascii="宋体" w:hAnsi="宋体" w:cs="宋体" w:hint="eastAsia"/>
          <w:sz w:val="28"/>
          <w:szCs w:val="28"/>
        </w:rPr>
        <w:t>（一）对</w:t>
      </w:r>
      <w:r w:rsidR="006D31A4">
        <w:rPr>
          <w:rFonts w:ascii="宋体" w:hAnsi="宋体" w:cs="宋体" w:hint="eastAsia"/>
          <w:sz w:val="28"/>
          <w:szCs w:val="28"/>
        </w:rPr>
        <w:t>拟</w:t>
      </w:r>
      <w:r>
        <w:rPr>
          <w:rFonts w:ascii="宋体" w:hAnsi="宋体" w:cs="宋体" w:hint="eastAsia"/>
          <w:sz w:val="28"/>
          <w:szCs w:val="28"/>
        </w:rPr>
        <w:t>转入</w:t>
      </w:r>
      <w:r w:rsidR="006D31A4">
        <w:rPr>
          <w:rFonts w:ascii="宋体" w:hAnsi="宋体" w:cs="宋体" w:hint="eastAsia"/>
          <w:sz w:val="28"/>
          <w:szCs w:val="28"/>
        </w:rPr>
        <w:t>的</w:t>
      </w:r>
      <w:r>
        <w:rPr>
          <w:rFonts w:ascii="宋体" w:hAnsi="宋体" w:cs="宋体" w:hint="eastAsia"/>
          <w:sz w:val="28"/>
          <w:szCs w:val="28"/>
        </w:rPr>
        <w:t>专业有兴趣，且确有专长，具有</w:t>
      </w:r>
      <w:r w:rsidR="006D31A4">
        <w:rPr>
          <w:rFonts w:ascii="宋体" w:hAnsi="宋体" w:cs="宋体" w:hint="eastAsia"/>
          <w:sz w:val="28"/>
          <w:szCs w:val="28"/>
        </w:rPr>
        <w:t>拟</w:t>
      </w:r>
      <w:r>
        <w:rPr>
          <w:rFonts w:ascii="宋体" w:hAnsi="宋体" w:cs="宋体" w:hint="eastAsia"/>
          <w:sz w:val="28"/>
          <w:szCs w:val="28"/>
        </w:rPr>
        <w:t>转入专业相关的基础和培养潜质，转专业更能发挥其专长者；</w:t>
      </w:r>
    </w:p>
    <w:p w:rsidR="00000000" w:rsidRDefault="00740FDD">
      <w:pPr>
        <w:spacing w:line="360" w:lineRule="auto"/>
        <w:ind w:firstLineChars="150" w:firstLine="420"/>
        <w:rPr>
          <w:rFonts w:ascii="宋体"/>
          <w:sz w:val="28"/>
          <w:szCs w:val="28"/>
        </w:rPr>
      </w:pPr>
      <w:r>
        <w:rPr>
          <w:rFonts w:ascii="宋体" w:hAnsi="宋体" w:cs="宋体" w:hint="eastAsia"/>
          <w:sz w:val="28"/>
          <w:szCs w:val="28"/>
        </w:rPr>
        <w:lastRenderedPageBreak/>
        <w:t>（二）确有某种特殊困难或情况，不转专业则无法继续学习者；</w:t>
      </w:r>
    </w:p>
    <w:p w:rsidR="00000000" w:rsidRDefault="00740FDD">
      <w:pPr>
        <w:widowControl/>
        <w:wordWrap w:val="0"/>
        <w:spacing w:line="432" w:lineRule="auto"/>
        <w:ind w:firstLineChars="150" w:firstLine="420"/>
        <w:jc w:val="left"/>
        <w:rPr>
          <w:rFonts w:ascii="宋体"/>
          <w:kern w:val="0"/>
          <w:sz w:val="28"/>
          <w:szCs w:val="28"/>
        </w:rPr>
      </w:pPr>
      <w:r>
        <w:rPr>
          <w:rFonts w:ascii="宋体" w:hAnsi="宋体" w:cs="宋体" w:hint="eastAsia"/>
          <w:sz w:val="28"/>
          <w:szCs w:val="28"/>
        </w:rPr>
        <w:t>（三）入学后，发现有某种疾病或生理缺陷，经学</w:t>
      </w:r>
      <w:r w:rsidR="006F6F80">
        <w:rPr>
          <w:rFonts w:ascii="宋体" w:hAnsi="宋体" w:cs="宋体" w:hint="eastAsia"/>
          <w:sz w:val="28"/>
          <w:szCs w:val="28"/>
        </w:rPr>
        <w:t>校</w:t>
      </w:r>
      <w:r>
        <w:rPr>
          <w:rFonts w:ascii="宋体" w:hAnsi="宋体" w:cs="宋体" w:hint="eastAsia"/>
          <w:sz w:val="28"/>
          <w:szCs w:val="28"/>
        </w:rPr>
        <w:t>指定医疗单位检查证明不能在原专业学习者；</w:t>
      </w:r>
    </w:p>
    <w:p w:rsidR="00000000" w:rsidRDefault="00740FDD">
      <w:pPr>
        <w:spacing w:line="360" w:lineRule="auto"/>
        <w:ind w:firstLineChars="150" w:firstLine="420"/>
        <w:rPr>
          <w:rFonts w:ascii="宋体"/>
          <w:sz w:val="28"/>
          <w:szCs w:val="28"/>
        </w:rPr>
      </w:pPr>
      <w:r>
        <w:rPr>
          <w:rFonts w:ascii="宋体" w:hAnsi="宋体" w:cs="宋体" w:hint="eastAsia"/>
          <w:sz w:val="28"/>
          <w:szCs w:val="28"/>
        </w:rPr>
        <w:t>（四）复学后，本专业无后续班级者；</w:t>
      </w:r>
    </w:p>
    <w:p w:rsidR="00000000" w:rsidRDefault="00740FDD">
      <w:pPr>
        <w:spacing w:line="360" w:lineRule="auto"/>
        <w:ind w:firstLineChars="150" w:firstLine="420"/>
        <w:rPr>
          <w:rFonts w:ascii="宋体"/>
          <w:sz w:val="28"/>
          <w:szCs w:val="28"/>
        </w:rPr>
      </w:pPr>
      <w:r>
        <w:rPr>
          <w:rFonts w:ascii="宋体" w:hAnsi="宋体" w:cs="宋体" w:hint="eastAsia"/>
          <w:sz w:val="28"/>
          <w:szCs w:val="28"/>
        </w:rPr>
        <w:t>（五）休学创业或退役后复学学生申请转专业者</w:t>
      </w:r>
      <w:r w:rsidR="006D31A4">
        <w:rPr>
          <w:rFonts w:ascii="宋体" w:hAnsi="宋体" w:cs="宋体" w:hint="eastAsia"/>
          <w:sz w:val="28"/>
          <w:szCs w:val="28"/>
        </w:rPr>
        <w:t>。</w:t>
      </w:r>
    </w:p>
    <w:p w:rsidR="00000000" w:rsidRDefault="00740FDD">
      <w:pPr>
        <w:spacing w:line="360" w:lineRule="auto"/>
        <w:ind w:firstLineChars="250" w:firstLine="703"/>
        <w:rPr>
          <w:rFonts w:ascii="宋体"/>
          <w:sz w:val="28"/>
          <w:szCs w:val="28"/>
        </w:rPr>
      </w:pPr>
      <w:r>
        <w:rPr>
          <w:rFonts w:ascii="宋体" w:hAnsi="宋体" w:cs="宋体" w:hint="eastAsia"/>
          <w:b/>
          <w:bCs/>
          <w:sz w:val="28"/>
          <w:szCs w:val="28"/>
        </w:rPr>
        <w:t xml:space="preserve">第四条  </w:t>
      </w:r>
      <w:r w:rsidR="00262DE7" w:rsidRPr="00262DE7">
        <w:rPr>
          <w:rFonts w:ascii="宋体" w:hAnsi="宋体" w:cs="宋体" w:hint="eastAsia"/>
          <w:bCs/>
          <w:sz w:val="28"/>
          <w:szCs w:val="28"/>
        </w:rPr>
        <w:t>有</w:t>
      </w:r>
      <w:r>
        <w:rPr>
          <w:rFonts w:ascii="宋体" w:hAnsi="宋体" w:cs="宋体" w:hint="eastAsia"/>
          <w:sz w:val="28"/>
          <w:szCs w:val="28"/>
        </w:rPr>
        <w:t>下列情况之一者，</w:t>
      </w:r>
      <w:proofErr w:type="gramStart"/>
      <w:r>
        <w:rPr>
          <w:rFonts w:ascii="宋体" w:hAnsi="宋体" w:cs="宋体" w:hint="eastAsia"/>
          <w:sz w:val="28"/>
          <w:szCs w:val="28"/>
        </w:rPr>
        <w:t>不予转专业</w:t>
      </w:r>
      <w:proofErr w:type="gramEnd"/>
      <w:r>
        <w:rPr>
          <w:rFonts w:ascii="宋体" w:hAnsi="宋体" w:cs="宋体" w:hint="eastAsia"/>
          <w:sz w:val="28"/>
          <w:szCs w:val="28"/>
        </w:rPr>
        <w:t>：</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（一）入学未满一学期或</w:t>
      </w:r>
      <w:r w:rsidR="00AA5126">
        <w:rPr>
          <w:rFonts w:ascii="宋体" w:hAnsi="宋体" w:cs="宋体" w:hint="eastAsia"/>
          <w:sz w:val="28"/>
          <w:szCs w:val="28"/>
        </w:rPr>
        <w:t>第五学期及</w:t>
      </w:r>
      <w:r>
        <w:rPr>
          <w:rFonts w:ascii="宋体" w:hAnsi="宋体" w:cs="宋体" w:hint="eastAsia"/>
          <w:sz w:val="28"/>
          <w:szCs w:val="28"/>
        </w:rPr>
        <w:t>以上者；</w:t>
      </w:r>
    </w:p>
    <w:p w:rsidR="00000000" w:rsidRDefault="00740FDD">
      <w:pPr>
        <w:spacing w:line="360" w:lineRule="auto"/>
        <w:ind w:firstLineChars="200" w:firstLine="560"/>
        <w:rPr>
          <w:rFonts w:ascii="宋体" w:hAnsi="宋体" w:cs="宋体"/>
          <w:sz w:val="28"/>
          <w:szCs w:val="28"/>
        </w:rPr>
      </w:pPr>
      <w:r>
        <w:rPr>
          <w:rFonts w:ascii="宋体" w:hAnsi="宋体" w:cs="宋体" w:hint="eastAsia"/>
          <w:sz w:val="28"/>
          <w:szCs w:val="28"/>
        </w:rPr>
        <w:t>（二）</w:t>
      </w:r>
      <w:proofErr w:type="gramStart"/>
      <w:r w:rsidR="00AA5126">
        <w:rPr>
          <w:rFonts w:ascii="宋体" w:hAnsi="宋体" w:cs="宋体" w:hint="eastAsia"/>
          <w:sz w:val="28"/>
          <w:szCs w:val="28"/>
        </w:rPr>
        <w:t>专插本</w:t>
      </w:r>
      <w:proofErr w:type="gramEnd"/>
      <w:r w:rsidR="00AA5126">
        <w:rPr>
          <w:rFonts w:ascii="宋体" w:hAnsi="宋体" w:cs="宋体" w:hint="eastAsia"/>
          <w:sz w:val="28"/>
          <w:szCs w:val="28"/>
        </w:rPr>
        <w:t>者；</w:t>
      </w:r>
    </w:p>
    <w:p w:rsidR="00000000" w:rsidRDefault="00AA5126">
      <w:pPr>
        <w:spacing w:line="360" w:lineRule="auto"/>
        <w:ind w:firstLineChars="200" w:firstLine="560"/>
        <w:rPr>
          <w:rFonts w:ascii="宋体"/>
          <w:sz w:val="28"/>
          <w:szCs w:val="28"/>
        </w:rPr>
      </w:pPr>
      <w:r>
        <w:rPr>
          <w:rFonts w:ascii="宋体" w:hAnsi="宋体" w:cs="宋体" w:hint="eastAsia"/>
          <w:sz w:val="28"/>
          <w:szCs w:val="28"/>
        </w:rPr>
        <w:t>（三）</w:t>
      </w:r>
      <w:r w:rsidR="00740FDD">
        <w:rPr>
          <w:rFonts w:ascii="宋体" w:hAnsi="宋体" w:cs="宋体" w:hint="eastAsia"/>
          <w:sz w:val="28"/>
          <w:szCs w:val="28"/>
        </w:rPr>
        <w:t>考试作弊、学业预警或退学警告者；</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w:t>
      </w:r>
      <w:r w:rsidR="00AA5126">
        <w:rPr>
          <w:rFonts w:ascii="宋体" w:hAnsi="宋体" w:cs="宋体" w:hint="eastAsia"/>
          <w:sz w:val="28"/>
          <w:szCs w:val="28"/>
        </w:rPr>
        <w:t>四</w:t>
      </w:r>
      <w:r>
        <w:rPr>
          <w:rFonts w:ascii="宋体" w:hAnsi="宋体" w:cs="宋体" w:hint="eastAsia"/>
          <w:sz w:val="28"/>
          <w:szCs w:val="28"/>
        </w:rPr>
        <w:t>）在校期间已转过一次专业者；</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w:t>
      </w:r>
      <w:r w:rsidR="00AA5126">
        <w:rPr>
          <w:rFonts w:ascii="宋体" w:hAnsi="宋体" w:cs="宋体" w:hint="eastAsia"/>
          <w:sz w:val="28"/>
          <w:szCs w:val="28"/>
        </w:rPr>
        <w:t>五</w:t>
      </w:r>
      <w:r>
        <w:rPr>
          <w:rFonts w:ascii="宋体" w:hAnsi="宋体" w:cs="宋体" w:hint="eastAsia"/>
          <w:sz w:val="28"/>
          <w:szCs w:val="28"/>
        </w:rPr>
        <w:t>）艺术类或体育类专业与普通类专业之间互转</w:t>
      </w:r>
      <w:r w:rsidR="00AA5126">
        <w:rPr>
          <w:rFonts w:ascii="宋体" w:hAnsi="宋体" w:cs="宋体" w:hint="eastAsia"/>
          <w:sz w:val="28"/>
          <w:szCs w:val="28"/>
        </w:rPr>
        <w:t>者</w:t>
      </w:r>
      <w:r>
        <w:rPr>
          <w:rFonts w:ascii="宋体" w:hAnsi="宋体" w:cs="宋体" w:hint="eastAsia"/>
          <w:sz w:val="28"/>
          <w:szCs w:val="28"/>
        </w:rPr>
        <w:t>；</w:t>
      </w:r>
    </w:p>
    <w:p w:rsidR="00000000" w:rsidRDefault="00740FDD">
      <w:pPr>
        <w:spacing w:line="360" w:lineRule="auto"/>
        <w:ind w:leftChars="267" w:left="841" w:hangingChars="100" w:hanging="280"/>
        <w:rPr>
          <w:rFonts w:ascii="宋体"/>
          <w:sz w:val="28"/>
          <w:szCs w:val="28"/>
        </w:rPr>
      </w:pPr>
      <w:r>
        <w:rPr>
          <w:rFonts w:ascii="宋体" w:cs="宋体" w:hint="eastAsia"/>
          <w:sz w:val="28"/>
          <w:szCs w:val="28"/>
        </w:rPr>
        <w:t>（</w:t>
      </w:r>
      <w:r w:rsidR="00AA5126">
        <w:rPr>
          <w:rFonts w:ascii="宋体" w:cs="宋体" w:hint="eastAsia"/>
          <w:sz w:val="28"/>
          <w:szCs w:val="28"/>
        </w:rPr>
        <w:t>六</w:t>
      </w:r>
      <w:r>
        <w:rPr>
          <w:rFonts w:ascii="宋体" w:cs="宋体" w:hint="eastAsia"/>
          <w:sz w:val="28"/>
          <w:szCs w:val="28"/>
        </w:rPr>
        <w:t>）</w:t>
      </w:r>
      <w:r>
        <w:rPr>
          <w:rFonts w:ascii="Verdana" w:hAnsi="Verdana" w:cs="宋体"/>
          <w:kern w:val="0"/>
          <w:sz w:val="28"/>
          <w:szCs w:val="28"/>
        </w:rPr>
        <w:t>以特殊招生形式录取的学生，或者录取前与学校有明确约定</w:t>
      </w:r>
      <w:r>
        <w:rPr>
          <w:rFonts w:ascii="宋体" w:hAnsi="宋体" w:cs="宋体" w:hint="eastAsia"/>
          <w:sz w:val="28"/>
          <w:szCs w:val="28"/>
        </w:rPr>
        <w:t>者；</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w:t>
      </w:r>
      <w:r w:rsidR="004E28AD">
        <w:rPr>
          <w:rFonts w:ascii="宋体" w:hAnsi="宋体" w:cs="宋体" w:hint="eastAsia"/>
          <w:sz w:val="28"/>
          <w:szCs w:val="28"/>
        </w:rPr>
        <w:t>七</w:t>
      </w:r>
      <w:r>
        <w:rPr>
          <w:rFonts w:ascii="宋体" w:hAnsi="宋体" w:cs="宋体" w:hint="eastAsia"/>
          <w:sz w:val="28"/>
          <w:szCs w:val="28"/>
        </w:rPr>
        <w:t>）</w:t>
      </w:r>
      <w:r>
        <w:rPr>
          <w:rFonts w:ascii="宋体" w:cs="宋体" w:hint="eastAsia"/>
          <w:sz w:val="28"/>
          <w:szCs w:val="28"/>
        </w:rPr>
        <w:t>休学、保留学籍等学籍状况者；</w:t>
      </w:r>
    </w:p>
    <w:p w:rsidR="00000000" w:rsidRDefault="00740FDD">
      <w:pPr>
        <w:spacing w:line="360" w:lineRule="auto"/>
        <w:ind w:firstLineChars="200" w:firstLine="560"/>
        <w:rPr>
          <w:rFonts w:ascii="宋体" w:hAnsi="宋体" w:cs="宋体"/>
          <w:sz w:val="28"/>
          <w:szCs w:val="28"/>
        </w:rPr>
      </w:pPr>
      <w:r>
        <w:rPr>
          <w:rFonts w:ascii="宋体" w:hAnsi="宋体" w:cs="宋体" w:hint="eastAsia"/>
          <w:sz w:val="28"/>
          <w:szCs w:val="28"/>
        </w:rPr>
        <w:t>（</w:t>
      </w:r>
      <w:r w:rsidR="004E28AD">
        <w:rPr>
          <w:rFonts w:ascii="宋体" w:hAnsi="宋体" w:cs="宋体" w:hint="eastAsia"/>
          <w:sz w:val="28"/>
          <w:szCs w:val="28"/>
        </w:rPr>
        <w:t>八</w:t>
      </w:r>
      <w:r>
        <w:rPr>
          <w:rFonts w:ascii="宋体" w:hAnsi="宋体" w:cs="宋体" w:hint="eastAsia"/>
          <w:sz w:val="28"/>
          <w:szCs w:val="28"/>
        </w:rPr>
        <w:t>）不符合国家</w:t>
      </w:r>
      <w:r w:rsidR="004E28AD">
        <w:rPr>
          <w:rFonts w:ascii="宋体" w:hAnsi="宋体" w:cs="宋体" w:hint="eastAsia"/>
          <w:sz w:val="28"/>
          <w:szCs w:val="28"/>
        </w:rPr>
        <w:t>相关规定</w:t>
      </w:r>
      <w:r>
        <w:rPr>
          <w:rFonts w:ascii="宋体" w:hAnsi="宋体" w:cs="宋体" w:hint="eastAsia"/>
          <w:sz w:val="28"/>
          <w:szCs w:val="28"/>
        </w:rPr>
        <w:t>者。</w:t>
      </w:r>
    </w:p>
    <w:p w:rsidR="00000000" w:rsidRDefault="00740FDD">
      <w:pPr>
        <w:spacing w:line="360" w:lineRule="auto"/>
        <w:ind w:firstLineChars="245" w:firstLine="689"/>
        <w:rPr>
          <w:rFonts w:ascii="宋体" w:hAnsi="宋体" w:cs="宋体"/>
          <w:sz w:val="28"/>
          <w:szCs w:val="28"/>
        </w:rPr>
      </w:pPr>
      <w:r>
        <w:rPr>
          <w:rFonts w:ascii="宋体" w:hAnsi="宋体" w:cs="宋体" w:hint="eastAsia"/>
          <w:b/>
          <w:bCs/>
          <w:sz w:val="28"/>
          <w:szCs w:val="28"/>
        </w:rPr>
        <w:t xml:space="preserve">第五条 </w:t>
      </w:r>
      <w:r>
        <w:rPr>
          <w:rFonts w:ascii="宋体" w:hAnsi="宋体" w:cs="宋体" w:hint="eastAsia"/>
          <w:sz w:val="28"/>
          <w:szCs w:val="28"/>
        </w:rPr>
        <w:t>有关要求：</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（一）以身体原因申请转专业的，须提供有关证明材料和</w:t>
      </w:r>
      <w:r w:rsidR="004E28AD">
        <w:rPr>
          <w:rFonts w:ascii="宋体" w:hAnsi="宋体" w:cs="宋体" w:hint="eastAsia"/>
          <w:sz w:val="28"/>
          <w:szCs w:val="28"/>
        </w:rPr>
        <w:t>二级甲等以上</w:t>
      </w:r>
      <w:r>
        <w:rPr>
          <w:rFonts w:ascii="宋体" w:hAnsi="宋体" w:cs="宋体" w:hint="eastAsia"/>
          <w:sz w:val="28"/>
          <w:szCs w:val="28"/>
        </w:rPr>
        <w:t>医院的诊断证明书。</w:t>
      </w:r>
    </w:p>
    <w:p w:rsidR="00000000" w:rsidRDefault="00740FDD">
      <w:pPr>
        <w:spacing w:line="360" w:lineRule="auto"/>
        <w:ind w:firstLineChars="200" w:firstLine="560"/>
        <w:rPr>
          <w:rFonts w:ascii="宋体" w:hAnsi="宋体" w:cs="宋体"/>
          <w:sz w:val="28"/>
          <w:szCs w:val="28"/>
        </w:rPr>
      </w:pPr>
      <w:r>
        <w:rPr>
          <w:rFonts w:ascii="宋体" w:hAnsi="宋体" w:cs="宋体" w:hint="eastAsia"/>
          <w:sz w:val="28"/>
          <w:szCs w:val="28"/>
        </w:rPr>
        <w:t>（二）以就业原因申请转专业的，须提供相关证明。</w:t>
      </w:r>
    </w:p>
    <w:p w:rsidR="00000000" w:rsidRDefault="00740FDD">
      <w:pPr>
        <w:spacing w:line="360" w:lineRule="auto"/>
        <w:ind w:firstLineChars="200" w:firstLine="560"/>
        <w:rPr>
          <w:rFonts w:ascii="宋体"/>
          <w:sz w:val="28"/>
          <w:szCs w:val="28"/>
        </w:rPr>
      </w:pPr>
      <w:r>
        <w:rPr>
          <w:rFonts w:ascii="宋体" w:hAnsi="宋体" w:cs="宋体" w:hint="eastAsia"/>
          <w:sz w:val="28"/>
          <w:szCs w:val="28"/>
        </w:rPr>
        <w:t>（三）以专长（特长）申请专业的，须提供专长（特长）的证明材料。</w:t>
      </w:r>
    </w:p>
    <w:p w:rsidR="00000000" w:rsidRDefault="00740FDD">
      <w:pPr>
        <w:ind w:firstLineChars="200" w:firstLine="560"/>
        <w:rPr>
          <w:rFonts w:ascii="宋体" w:cs="宋体"/>
          <w:sz w:val="28"/>
          <w:szCs w:val="28"/>
        </w:rPr>
      </w:pPr>
      <w:r>
        <w:rPr>
          <w:rFonts w:ascii="宋体" w:hAnsi="宋体" w:cs="宋体" w:hint="eastAsia"/>
          <w:sz w:val="28"/>
          <w:szCs w:val="28"/>
        </w:rPr>
        <w:t>（四）跨</w:t>
      </w:r>
      <w:r w:rsidR="004E28AD">
        <w:rPr>
          <w:rFonts w:ascii="宋体" w:hAnsi="宋体" w:cs="宋体" w:hint="eastAsia"/>
          <w:sz w:val="28"/>
          <w:szCs w:val="28"/>
        </w:rPr>
        <w:t>学科</w:t>
      </w:r>
      <w:r w:rsidR="005E60F9">
        <w:rPr>
          <w:rFonts w:ascii="宋体" w:hAnsi="宋体" w:cs="宋体" w:hint="eastAsia"/>
          <w:sz w:val="28"/>
          <w:szCs w:val="28"/>
        </w:rPr>
        <w:t>门类</w:t>
      </w:r>
      <w:r>
        <w:rPr>
          <w:rFonts w:ascii="宋体" w:hAnsi="宋体" w:cs="宋体" w:hint="eastAsia"/>
          <w:sz w:val="28"/>
          <w:szCs w:val="28"/>
        </w:rPr>
        <w:t>转专业学生，</w:t>
      </w:r>
      <w:r>
        <w:rPr>
          <w:rFonts w:ascii="宋体" w:hAnsi="宋体" w:cs="宋体" w:hint="eastAsia"/>
          <w:kern w:val="0"/>
          <w:sz w:val="28"/>
          <w:szCs w:val="28"/>
        </w:rPr>
        <w:t>一年级可以</w:t>
      </w:r>
      <w:proofErr w:type="gramStart"/>
      <w:r>
        <w:rPr>
          <w:rFonts w:ascii="宋体" w:hAnsi="宋体" w:cs="宋体" w:hint="eastAsia"/>
          <w:kern w:val="0"/>
          <w:sz w:val="28"/>
          <w:szCs w:val="28"/>
        </w:rPr>
        <w:t>平级转专业</w:t>
      </w:r>
      <w:proofErr w:type="gramEnd"/>
      <w:r>
        <w:rPr>
          <w:rFonts w:ascii="宋体" w:hAnsi="宋体" w:cs="宋体" w:hint="eastAsia"/>
          <w:kern w:val="0"/>
          <w:sz w:val="28"/>
          <w:szCs w:val="28"/>
        </w:rPr>
        <w:t>，二年级</w:t>
      </w:r>
      <w:r w:rsidR="004F1C92">
        <w:rPr>
          <w:rFonts w:ascii="宋体" w:hAnsi="宋体" w:cs="宋体" w:hint="eastAsia"/>
          <w:kern w:val="0"/>
          <w:sz w:val="28"/>
          <w:szCs w:val="28"/>
        </w:rPr>
        <w:t>（第三学期）及以上</w:t>
      </w:r>
      <w:r>
        <w:rPr>
          <w:rFonts w:ascii="宋体" w:hAnsi="宋体" w:cs="宋体" w:hint="eastAsia"/>
          <w:kern w:val="0"/>
          <w:sz w:val="28"/>
          <w:szCs w:val="28"/>
        </w:rPr>
        <w:t>降级转专业。</w:t>
      </w:r>
    </w:p>
    <w:p w:rsidR="00000000" w:rsidRDefault="00740FDD">
      <w:pPr>
        <w:spacing w:line="360" w:lineRule="auto"/>
        <w:ind w:firstLineChars="200" w:firstLine="560"/>
        <w:rPr>
          <w:rFonts w:ascii="宋体" w:cs="宋体"/>
          <w:sz w:val="28"/>
          <w:szCs w:val="28"/>
        </w:rPr>
      </w:pPr>
      <w:r>
        <w:rPr>
          <w:rFonts w:ascii="宋体" w:hAnsi="宋体" w:cs="宋体" w:hint="eastAsia"/>
          <w:sz w:val="28"/>
          <w:szCs w:val="28"/>
        </w:rPr>
        <w:t>（五）普通文科类考生申请转入工科、理科</w:t>
      </w:r>
      <w:r w:rsidR="004E28AD">
        <w:rPr>
          <w:rFonts w:ascii="宋体" w:hAnsi="宋体" w:cs="宋体" w:hint="eastAsia"/>
          <w:sz w:val="28"/>
          <w:szCs w:val="28"/>
        </w:rPr>
        <w:t>，需</w:t>
      </w:r>
      <w:proofErr w:type="gramStart"/>
      <w:r w:rsidR="004E28AD">
        <w:rPr>
          <w:rFonts w:ascii="宋体" w:hAnsi="宋体" w:cs="宋体" w:hint="eastAsia"/>
          <w:sz w:val="28"/>
          <w:szCs w:val="28"/>
        </w:rPr>
        <w:t>加考试</w:t>
      </w:r>
      <w:proofErr w:type="gramEnd"/>
      <w:r w:rsidR="004E28AD">
        <w:rPr>
          <w:rFonts w:ascii="宋体" w:hAnsi="宋体" w:cs="宋体" w:hint="eastAsia"/>
          <w:sz w:val="28"/>
          <w:szCs w:val="28"/>
        </w:rPr>
        <w:t>2门工科课程，成绩需合格；非外语</w:t>
      </w:r>
      <w:r>
        <w:rPr>
          <w:rFonts w:ascii="宋体" w:hAnsi="宋体" w:cs="宋体" w:hint="eastAsia"/>
          <w:sz w:val="28"/>
          <w:szCs w:val="28"/>
        </w:rPr>
        <w:t>专业学生申请转入外语专业，需</w:t>
      </w:r>
      <w:proofErr w:type="gramStart"/>
      <w:r>
        <w:rPr>
          <w:rFonts w:ascii="宋体" w:hAnsi="宋体" w:cs="宋体" w:hint="eastAsia"/>
          <w:sz w:val="28"/>
          <w:szCs w:val="28"/>
        </w:rPr>
        <w:t>加考试</w:t>
      </w:r>
      <w:proofErr w:type="gramEnd"/>
      <w:r>
        <w:rPr>
          <w:rFonts w:ascii="宋体" w:hAnsi="宋体" w:cs="宋体" w:hint="eastAsia"/>
          <w:sz w:val="28"/>
          <w:szCs w:val="28"/>
        </w:rPr>
        <w:t>2门外语专业课程，成绩需合格。</w:t>
      </w:r>
    </w:p>
    <w:p w:rsidR="00E21423" w:rsidRDefault="00740FDD">
      <w:pPr>
        <w:spacing w:line="360" w:lineRule="auto"/>
        <w:jc w:val="center"/>
        <w:rPr>
          <w:rFonts w:ascii="宋体"/>
          <w:b/>
          <w:bCs/>
          <w:sz w:val="28"/>
          <w:szCs w:val="28"/>
        </w:rPr>
      </w:pPr>
      <w:r>
        <w:rPr>
          <w:rFonts w:ascii="宋体" w:hAnsi="宋体" w:cs="宋体" w:hint="eastAsia"/>
          <w:b/>
          <w:bCs/>
          <w:kern w:val="0"/>
          <w:sz w:val="30"/>
          <w:szCs w:val="30"/>
        </w:rPr>
        <w:t>第三章 转专业办理程序</w:t>
      </w:r>
    </w:p>
    <w:p w:rsidR="00000000" w:rsidRDefault="00740FDD">
      <w:pPr>
        <w:spacing w:line="360" w:lineRule="auto"/>
        <w:ind w:firstLineChars="245" w:firstLine="689"/>
        <w:rPr>
          <w:rFonts w:ascii="宋体"/>
          <w:sz w:val="28"/>
          <w:szCs w:val="28"/>
        </w:rPr>
      </w:pPr>
      <w:r>
        <w:rPr>
          <w:rFonts w:ascii="宋体" w:hAnsi="宋体" w:cs="宋体" w:hint="eastAsia"/>
          <w:b/>
          <w:bCs/>
          <w:sz w:val="28"/>
          <w:szCs w:val="28"/>
        </w:rPr>
        <w:t xml:space="preserve">第六条 </w:t>
      </w:r>
      <w:r>
        <w:rPr>
          <w:rFonts w:ascii="宋体" w:hAnsi="宋体" w:cs="宋体" w:hint="eastAsia"/>
          <w:kern w:val="0"/>
          <w:sz w:val="28"/>
          <w:szCs w:val="28"/>
        </w:rPr>
        <w:t>转专业学生按以下程序办理</w:t>
      </w:r>
      <w:r>
        <w:rPr>
          <w:rFonts w:ascii="宋体" w:hAnsi="宋体" w:cs="宋体" w:hint="eastAsia"/>
          <w:sz w:val="28"/>
          <w:szCs w:val="28"/>
        </w:rPr>
        <w:t>：</w:t>
      </w:r>
    </w:p>
    <w:p w:rsidR="00E21423" w:rsidRDefault="00740FDD">
      <w:pPr>
        <w:widowControl/>
        <w:wordWrap w:val="0"/>
        <w:spacing w:line="432" w:lineRule="auto"/>
        <w:ind w:firstLineChars="200" w:firstLine="560"/>
        <w:jc w:val="left"/>
        <w:rPr>
          <w:rFonts w:ascii="宋体"/>
          <w:sz w:val="28"/>
          <w:szCs w:val="28"/>
        </w:rPr>
      </w:pPr>
      <w:r>
        <w:rPr>
          <w:rFonts w:ascii="宋体" w:hAnsi="宋体" w:cs="宋体" w:hint="eastAsia"/>
          <w:sz w:val="28"/>
          <w:szCs w:val="28"/>
        </w:rPr>
        <w:lastRenderedPageBreak/>
        <w:t>（一）每学期办理一次转专业手续。每个学期的第</w:t>
      </w:r>
      <w:r>
        <w:rPr>
          <w:rFonts w:ascii="宋体" w:hAnsi="宋体" w:cs="宋体"/>
          <w:sz w:val="28"/>
          <w:szCs w:val="28"/>
        </w:rPr>
        <w:t>12</w:t>
      </w:r>
      <w:r>
        <w:rPr>
          <w:rFonts w:ascii="宋体" w:hAnsi="宋体" w:cs="宋体" w:hint="eastAsia"/>
          <w:sz w:val="28"/>
          <w:szCs w:val="28"/>
        </w:rPr>
        <w:t>周申请转专业的学生向当前所在系提交申请表（在教务处网页下载《广东海洋大学寸金学院转专业申请表》见附件1）。</w:t>
      </w:r>
      <w:r>
        <w:rPr>
          <w:rFonts w:ascii="宋体" w:hAnsi="宋体" w:cs="宋体" w:hint="eastAsia"/>
          <w:kern w:val="0"/>
          <w:sz w:val="28"/>
          <w:szCs w:val="28"/>
        </w:rPr>
        <w:t>学生当前所在系</w:t>
      </w:r>
      <w:r w:rsidR="00F26776">
        <w:rPr>
          <w:rFonts w:ascii="宋体" w:hAnsi="宋体" w:cs="宋体" w:hint="eastAsia"/>
          <w:kern w:val="0"/>
          <w:sz w:val="28"/>
          <w:szCs w:val="28"/>
        </w:rPr>
        <w:t>、学生</w:t>
      </w:r>
      <w:r w:rsidR="00BE1879">
        <w:rPr>
          <w:rFonts w:ascii="宋体" w:hAnsi="宋体" w:cs="宋体" w:hint="eastAsia"/>
          <w:kern w:val="0"/>
          <w:sz w:val="28"/>
          <w:szCs w:val="28"/>
        </w:rPr>
        <w:t>工作部（处）</w:t>
      </w:r>
      <w:r>
        <w:rPr>
          <w:rFonts w:ascii="宋体" w:hAnsi="宋体" w:cs="宋体" w:hint="eastAsia"/>
          <w:kern w:val="0"/>
          <w:sz w:val="28"/>
          <w:szCs w:val="28"/>
        </w:rPr>
        <w:t>审核同意后，将学生转专业审批表报教务处。</w:t>
      </w:r>
    </w:p>
    <w:p w:rsidR="00E21423" w:rsidRDefault="00740FDD">
      <w:pPr>
        <w:widowControl/>
        <w:wordWrap w:val="0"/>
        <w:spacing w:line="432" w:lineRule="auto"/>
        <w:ind w:firstLineChars="200" w:firstLine="560"/>
        <w:jc w:val="left"/>
        <w:rPr>
          <w:rFonts w:ascii="宋体"/>
          <w:kern w:val="0"/>
          <w:sz w:val="28"/>
          <w:szCs w:val="28"/>
        </w:rPr>
      </w:pPr>
      <w:r>
        <w:rPr>
          <w:rFonts w:ascii="宋体" w:hAnsi="宋体" w:cs="宋体" w:hint="eastAsia"/>
          <w:kern w:val="0"/>
          <w:sz w:val="28"/>
          <w:szCs w:val="28"/>
        </w:rPr>
        <w:t>（二）每学期的第</w:t>
      </w:r>
      <w:r>
        <w:rPr>
          <w:rFonts w:ascii="宋体" w:hAnsi="宋体" w:cs="宋体"/>
          <w:kern w:val="0"/>
          <w:sz w:val="28"/>
          <w:szCs w:val="28"/>
        </w:rPr>
        <w:t>14</w:t>
      </w:r>
      <w:r>
        <w:rPr>
          <w:rFonts w:ascii="宋体" w:hAnsi="宋体" w:cs="宋体" w:hint="eastAsia"/>
          <w:kern w:val="0"/>
          <w:sz w:val="28"/>
          <w:szCs w:val="28"/>
        </w:rPr>
        <w:t>周教务处统一安排跨学科门类转专业学生考试。并公布考试成绩。转入系审核同意并签署意见。</w:t>
      </w:r>
    </w:p>
    <w:p w:rsidR="00E21423" w:rsidRDefault="00740FDD">
      <w:pPr>
        <w:widowControl/>
        <w:wordWrap w:val="0"/>
        <w:spacing w:line="432" w:lineRule="auto"/>
        <w:ind w:firstLineChars="200" w:firstLine="560"/>
        <w:jc w:val="left"/>
        <w:rPr>
          <w:rFonts w:ascii="宋体"/>
          <w:kern w:val="0"/>
          <w:sz w:val="28"/>
          <w:szCs w:val="28"/>
        </w:rPr>
      </w:pPr>
      <w:r>
        <w:rPr>
          <w:rFonts w:ascii="宋体" w:hAnsi="宋体" w:cs="宋体" w:hint="eastAsia"/>
          <w:kern w:val="0"/>
          <w:sz w:val="28"/>
          <w:szCs w:val="28"/>
        </w:rPr>
        <w:t>（三）教务处按转专业要求对拟转专业学生名单进行复审。并将结果</w:t>
      </w:r>
      <w:proofErr w:type="gramStart"/>
      <w:r>
        <w:rPr>
          <w:rFonts w:ascii="宋体" w:hAnsi="宋体" w:cs="宋体" w:hint="eastAsia"/>
          <w:kern w:val="0"/>
          <w:sz w:val="28"/>
          <w:szCs w:val="28"/>
        </w:rPr>
        <w:t>报</w:t>
      </w:r>
      <w:r w:rsidR="006F6F80">
        <w:rPr>
          <w:rFonts w:ascii="宋体" w:hAnsi="宋体" w:cs="宋体" w:hint="eastAsia"/>
          <w:kern w:val="0"/>
          <w:sz w:val="28"/>
          <w:szCs w:val="28"/>
        </w:rPr>
        <w:t>校</w:t>
      </w:r>
      <w:r>
        <w:rPr>
          <w:rFonts w:ascii="宋体" w:hAnsi="宋体" w:cs="宋体" w:hint="eastAsia"/>
          <w:kern w:val="0"/>
          <w:sz w:val="28"/>
          <w:szCs w:val="28"/>
        </w:rPr>
        <w:t>转专业</w:t>
      </w:r>
      <w:proofErr w:type="gramEnd"/>
      <w:r>
        <w:rPr>
          <w:rFonts w:ascii="宋体" w:hAnsi="宋体" w:cs="宋体" w:hint="eastAsia"/>
          <w:kern w:val="0"/>
          <w:sz w:val="28"/>
          <w:szCs w:val="28"/>
        </w:rPr>
        <w:t>工作领导小组织审批，审批通过后转专业名单在网站（教务处主页）进行公示，公示期不少于</w:t>
      </w:r>
      <w:r>
        <w:rPr>
          <w:rFonts w:ascii="宋体" w:hAnsi="宋体" w:cs="宋体"/>
          <w:kern w:val="0"/>
          <w:sz w:val="28"/>
          <w:szCs w:val="28"/>
        </w:rPr>
        <w:t>5</w:t>
      </w:r>
      <w:r>
        <w:rPr>
          <w:rFonts w:ascii="宋体" w:hAnsi="宋体" w:cs="宋体" w:hint="eastAsia"/>
          <w:kern w:val="0"/>
          <w:sz w:val="28"/>
          <w:szCs w:val="28"/>
        </w:rPr>
        <w:t>个工作日。</w:t>
      </w:r>
    </w:p>
    <w:p w:rsidR="00E21423" w:rsidRDefault="00740FDD">
      <w:pPr>
        <w:spacing w:line="360" w:lineRule="auto"/>
        <w:ind w:firstLineChars="150" w:firstLine="420"/>
        <w:rPr>
          <w:rFonts w:ascii="宋体"/>
          <w:sz w:val="28"/>
          <w:szCs w:val="28"/>
        </w:rPr>
      </w:pPr>
      <w:r>
        <w:rPr>
          <w:rFonts w:ascii="宋体" w:hAnsi="宋体" w:cs="宋体" w:hint="eastAsia"/>
          <w:sz w:val="28"/>
          <w:szCs w:val="28"/>
        </w:rPr>
        <w:t>（五）每学期</w:t>
      </w:r>
      <w:r>
        <w:rPr>
          <w:rFonts w:ascii="宋体" w:hAnsi="宋体" w:cs="宋体"/>
          <w:sz w:val="28"/>
          <w:szCs w:val="28"/>
        </w:rPr>
        <w:t>16</w:t>
      </w:r>
      <w:r>
        <w:rPr>
          <w:rFonts w:ascii="宋体" w:hAnsi="宋体" w:cs="宋体" w:hint="eastAsia"/>
          <w:sz w:val="28"/>
          <w:szCs w:val="28"/>
        </w:rPr>
        <w:t>周学</w:t>
      </w:r>
      <w:r w:rsidR="006F6F80">
        <w:rPr>
          <w:rFonts w:ascii="宋体" w:hAnsi="宋体" w:cs="宋体" w:hint="eastAsia"/>
          <w:sz w:val="28"/>
          <w:szCs w:val="28"/>
        </w:rPr>
        <w:t>校</w:t>
      </w:r>
      <w:r>
        <w:rPr>
          <w:rFonts w:ascii="宋体" w:hAnsi="宋体" w:cs="宋体" w:hint="eastAsia"/>
          <w:sz w:val="28"/>
          <w:szCs w:val="28"/>
        </w:rPr>
        <w:t>正式发文公布转专业学生名单和转入专业及班级。转专业学生新学期到新专业报到学习。新学期第一周到转入</w:t>
      </w:r>
      <w:proofErr w:type="gramStart"/>
      <w:r>
        <w:rPr>
          <w:rFonts w:ascii="宋体" w:hAnsi="宋体" w:cs="宋体" w:hint="eastAsia"/>
          <w:sz w:val="28"/>
          <w:szCs w:val="28"/>
        </w:rPr>
        <w:t>系办理</w:t>
      </w:r>
      <w:proofErr w:type="gramEnd"/>
      <w:r>
        <w:rPr>
          <w:rFonts w:ascii="宋体" w:hAnsi="宋体" w:cs="宋体" w:hint="eastAsia"/>
          <w:sz w:val="28"/>
          <w:szCs w:val="28"/>
        </w:rPr>
        <w:t>课程成绩认定与置换的相关手续。</w:t>
      </w:r>
    </w:p>
    <w:p w:rsidR="00E21423" w:rsidRDefault="00740FDD">
      <w:pPr>
        <w:spacing w:line="360" w:lineRule="auto"/>
        <w:ind w:firstLineChars="150" w:firstLine="420"/>
        <w:rPr>
          <w:rFonts w:ascii="宋体" w:hAnsi="宋体" w:cs="宋体" w:hint="eastAsia"/>
          <w:sz w:val="28"/>
          <w:szCs w:val="28"/>
        </w:rPr>
      </w:pPr>
      <w:r>
        <w:rPr>
          <w:rFonts w:ascii="宋体" w:hAnsi="宋体" w:cs="宋体" w:hint="eastAsia"/>
          <w:sz w:val="28"/>
          <w:szCs w:val="28"/>
        </w:rPr>
        <w:t>（六）学</w:t>
      </w:r>
      <w:r w:rsidR="006F6F80">
        <w:rPr>
          <w:rFonts w:ascii="宋体" w:hAnsi="宋体" w:cs="宋体" w:hint="eastAsia"/>
          <w:sz w:val="28"/>
          <w:szCs w:val="28"/>
        </w:rPr>
        <w:t>校</w:t>
      </w:r>
      <w:r>
        <w:rPr>
          <w:rFonts w:ascii="宋体" w:hAnsi="宋体" w:cs="宋体" w:hint="eastAsia"/>
          <w:sz w:val="28"/>
          <w:szCs w:val="28"/>
        </w:rPr>
        <w:t>发文批准学生转专业后，办理学籍变动手续。符合降级要求的，须同时办理降级手续并</w:t>
      </w:r>
      <w:proofErr w:type="gramStart"/>
      <w:r>
        <w:rPr>
          <w:rFonts w:ascii="宋体" w:hAnsi="宋体" w:cs="宋体" w:hint="eastAsia"/>
          <w:sz w:val="28"/>
          <w:szCs w:val="28"/>
        </w:rPr>
        <w:t>提交学</w:t>
      </w:r>
      <w:proofErr w:type="gramEnd"/>
      <w:r>
        <w:rPr>
          <w:rFonts w:ascii="宋体" w:hAnsi="宋体" w:cs="宋体" w:hint="eastAsia"/>
          <w:sz w:val="28"/>
          <w:szCs w:val="28"/>
        </w:rPr>
        <w:t>信网。</w:t>
      </w:r>
    </w:p>
    <w:p w:rsidR="0072770E" w:rsidRPr="0072770E" w:rsidRDefault="0072770E" w:rsidP="00CA382B">
      <w:pPr>
        <w:spacing w:line="360" w:lineRule="auto"/>
        <w:ind w:firstLineChars="200" w:firstLine="562"/>
        <w:rPr>
          <w:rFonts w:ascii="宋体"/>
          <w:sz w:val="28"/>
          <w:szCs w:val="28"/>
        </w:rPr>
      </w:pPr>
      <w:r>
        <w:rPr>
          <w:rFonts w:ascii="宋体" w:hAnsi="宋体" w:cs="宋体" w:hint="eastAsia"/>
          <w:b/>
          <w:bCs/>
          <w:sz w:val="28"/>
          <w:szCs w:val="28"/>
        </w:rPr>
        <w:t xml:space="preserve">第七条  </w:t>
      </w:r>
      <w:r>
        <w:rPr>
          <w:rFonts w:ascii="宋体" w:hAnsi="宋体" w:cs="宋体" w:hint="eastAsia"/>
          <w:sz w:val="28"/>
          <w:szCs w:val="28"/>
        </w:rPr>
        <w:t>转专业工作本着公开、公平与公正的原则进行，学校各级部门和经办人员应该严格按照本管理规定办理学生转专业相关事宜，严禁违反程序、弄虚作假、徇私舞弊、以权谋私等行为。对转专业中的违规行为及涉嫌违纪的，一经查实，将严肃追究相关人员及部门责任，取消转专业资格，情节严重者，将按管理权限移交相关部门处理。</w:t>
      </w:r>
    </w:p>
    <w:p w:rsidR="00E21423" w:rsidRDefault="00CB20B9" w:rsidP="00CA382B">
      <w:pPr>
        <w:spacing w:line="360" w:lineRule="auto"/>
        <w:ind w:firstLineChars="200" w:firstLine="562"/>
        <w:rPr>
          <w:rFonts w:ascii="宋体" w:hAnsi="宋体" w:cs="宋体" w:hint="eastAsia"/>
          <w:kern w:val="0"/>
          <w:sz w:val="30"/>
          <w:szCs w:val="30"/>
        </w:rPr>
      </w:pPr>
      <w:r w:rsidRPr="00BE1879">
        <w:rPr>
          <w:rFonts w:ascii="宋体" w:hAnsi="宋体" w:cs="宋体" w:hint="eastAsia"/>
          <w:b/>
          <w:sz w:val="28"/>
          <w:szCs w:val="28"/>
        </w:rPr>
        <w:t>第八条</w:t>
      </w:r>
      <w:r>
        <w:rPr>
          <w:rFonts w:ascii="宋体" w:hAnsi="宋体" w:cs="宋体" w:hint="eastAsia"/>
          <w:sz w:val="28"/>
          <w:szCs w:val="28"/>
        </w:rPr>
        <w:t xml:space="preserve"> </w:t>
      </w:r>
      <w:r w:rsidR="00740FDD">
        <w:rPr>
          <w:rFonts w:ascii="宋体" w:hAnsi="宋体" w:cs="宋体" w:hint="eastAsia"/>
          <w:kern w:val="0"/>
          <w:sz w:val="30"/>
          <w:szCs w:val="30"/>
        </w:rPr>
        <w:t>学生转专业后，按照新转入专业的学费标准收取学费。</w:t>
      </w:r>
    </w:p>
    <w:p w:rsidR="0072770E" w:rsidRPr="0072770E" w:rsidRDefault="0072770E" w:rsidP="0072770E">
      <w:pPr>
        <w:spacing w:line="360" w:lineRule="atLeast"/>
        <w:ind w:firstLineChars="198" w:firstLine="594"/>
        <w:rPr>
          <w:rFonts w:ascii="宋体"/>
          <w:kern w:val="0"/>
          <w:sz w:val="30"/>
          <w:szCs w:val="30"/>
        </w:rPr>
      </w:pPr>
    </w:p>
    <w:p w:rsidR="00E21423" w:rsidRDefault="00740FDD">
      <w:pPr>
        <w:numPr>
          <w:ilvl w:val="0"/>
          <w:numId w:val="2"/>
        </w:numPr>
        <w:spacing w:line="360" w:lineRule="atLeast"/>
        <w:jc w:val="center"/>
        <w:rPr>
          <w:rFonts w:ascii="宋体"/>
          <w:b/>
          <w:bCs/>
          <w:kern w:val="0"/>
          <w:sz w:val="30"/>
          <w:szCs w:val="30"/>
        </w:rPr>
      </w:pPr>
      <w:r>
        <w:rPr>
          <w:rFonts w:ascii="宋体" w:hAnsi="宋体" w:cs="宋体" w:hint="eastAsia"/>
          <w:b/>
          <w:bCs/>
          <w:kern w:val="0"/>
          <w:sz w:val="30"/>
          <w:szCs w:val="30"/>
        </w:rPr>
        <w:t>转专业学生管理</w:t>
      </w:r>
    </w:p>
    <w:p w:rsidR="00E21423" w:rsidRDefault="00740FDD">
      <w:pPr>
        <w:widowControl/>
        <w:wordWrap w:val="0"/>
        <w:spacing w:line="432" w:lineRule="auto"/>
        <w:ind w:firstLineChars="200" w:firstLine="562"/>
        <w:jc w:val="left"/>
        <w:rPr>
          <w:rFonts w:ascii="Verdana" w:hAnsi="Verdana" w:cs="宋体"/>
          <w:kern w:val="0"/>
          <w:sz w:val="28"/>
          <w:szCs w:val="28"/>
        </w:rPr>
      </w:pPr>
      <w:r>
        <w:rPr>
          <w:rFonts w:ascii="宋体" w:hAnsi="宋体" w:cs="宋体" w:hint="eastAsia"/>
          <w:b/>
          <w:bCs/>
          <w:kern w:val="0"/>
          <w:sz w:val="28"/>
          <w:szCs w:val="28"/>
        </w:rPr>
        <w:t>第</w:t>
      </w:r>
      <w:r w:rsidR="0072770E">
        <w:rPr>
          <w:rFonts w:ascii="宋体" w:hAnsi="宋体" w:cs="宋体" w:hint="eastAsia"/>
          <w:b/>
          <w:bCs/>
          <w:kern w:val="0"/>
          <w:sz w:val="28"/>
          <w:szCs w:val="28"/>
        </w:rPr>
        <w:t>九</w:t>
      </w:r>
      <w:r>
        <w:rPr>
          <w:rFonts w:ascii="宋体" w:hAnsi="宋体" w:cs="宋体" w:hint="eastAsia"/>
          <w:b/>
          <w:bCs/>
          <w:kern w:val="0"/>
          <w:sz w:val="28"/>
          <w:szCs w:val="28"/>
        </w:rPr>
        <w:t xml:space="preserve">条  </w:t>
      </w:r>
      <w:r>
        <w:rPr>
          <w:rFonts w:ascii="Verdana" w:hAnsi="Verdana" w:cs="宋体" w:hint="eastAsia"/>
          <w:kern w:val="0"/>
          <w:sz w:val="28"/>
          <w:szCs w:val="28"/>
        </w:rPr>
        <w:t>已被批准转专业的学生，必须参加原专业</w:t>
      </w:r>
      <w:r w:rsidR="00F26776">
        <w:rPr>
          <w:rFonts w:ascii="Verdana" w:hAnsi="Verdana" w:cs="宋体" w:hint="eastAsia"/>
          <w:kern w:val="0"/>
          <w:sz w:val="28"/>
          <w:szCs w:val="28"/>
        </w:rPr>
        <w:t>当前学期</w:t>
      </w:r>
      <w:r>
        <w:rPr>
          <w:rFonts w:ascii="Verdana" w:hAnsi="Verdana" w:cs="宋体" w:hint="eastAsia"/>
          <w:kern w:val="0"/>
          <w:sz w:val="28"/>
          <w:szCs w:val="28"/>
        </w:rPr>
        <w:t>各门课程的期末考试；</w:t>
      </w:r>
      <w:r w:rsidR="0020381A">
        <w:rPr>
          <w:rFonts w:ascii="Verdana" w:hAnsi="Verdana" w:cs="宋体" w:hint="eastAsia"/>
          <w:kern w:val="0"/>
          <w:sz w:val="28"/>
          <w:szCs w:val="28"/>
        </w:rPr>
        <w:t>缺</w:t>
      </w:r>
      <w:r>
        <w:rPr>
          <w:rFonts w:ascii="Verdana" w:hAnsi="Verdana" w:cs="宋体" w:hint="eastAsia"/>
          <w:kern w:val="0"/>
          <w:sz w:val="28"/>
          <w:szCs w:val="28"/>
        </w:rPr>
        <w:t>考、考试不及格者按学籍管理有关规定</w:t>
      </w:r>
      <w:r w:rsidR="00BE1879">
        <w:rPr>
          <w:rFonts w:ascii="Verdana" w:hAnsi="Verdana" w:cs="宋体" w:hint="eastAsia"/>
          <w:kern w:val="0"/>
          <w:sz w:val="28"/>
          <w:szCs w:val="28"/>
        </w:rPr>
        <w:t>执行</w:t>
      </w:r>
      <w:r>
        <w:rPr>
          <w:rFonts w:ascii="Verdana" w:hAnsi="Verdana" w:cs="宋体" w:hint="eastAsia"/>
          <w:kern w:val="0"/>
          <w:sz w:val="28"/>
          <w:szCs w:val="28"/>
        </w:rPr>
        <w:t>。</w:t>
      </w:r>
    </w:p>
    <w:p w:rsidR="00E21423" w:rsidRDefault="00740FDD">
      <w:pPr>
        <w:widowControl/>
        <w:wordWrap w:val="0"/>
        <w:spacing w:line="432" w:lineRule="auto"/>
        <w:ind w:firstLineChars="200" w:firstLine="562"/>
        <w:jc w:val="left"/>
        <w:rPr>
          <w:rFonts w:ascii="宋体"/>
          <w:kern w:val="0"/>
          <w:sz w:val="28"/>
          <w:szCs w:val="28"/>
        </w:rPr>
      </w:pPr>
      <w:r>
        <w:rPr>
          <w:rFonts w:ascii="宋体" w:hAnsi="宋体" w:cs="宋体" w:hint="eastAsia"/>
          <w:b/>
          <w:bCs/>
          <w:kern w:val="0"/>
          <w:sz w:val="28"/>
          <w:szCs w:val="28"/>
        </w:rPr>
        <w:t xml:space="preserve">第十条  </w:t>
      </w:r>
      <w:r>
        <w:rPr>
          <w:rFonts w:ascii="宋体" w:hAnsi="宋体" w:cs="宋体" w:hint="eastAsia"/>
          <w:kern w:val="0"/>
          <w:sz w:val="28"/>
          <w:szCs w:val="28"/>
        </w:rPr>
        <w:t>转专业后学生有关成绩的管理</w:t>
      </w:r>
    </w:p>
    <w:p w:rsidR="00000000" w:rsidRDefault="00740FDD">
      <w:pPr>
        <w:ind w:firstLineChars="150" w:firstLine="420"/>
        <w:jc w:val="left"/>
        <w:rPr>
          <w:rFonts w:asciiTheme="majorEastAsia" w:eastAsiaTheme="majorEastAsia" w:hAnsiTheme="majorEastAsia"/>
          <w:bCs/>
          <w:sz w:val="28"/>
          <w:szCs w:val="28"/>
        </w:rPr>
      </w:pPr>
      <w:r>
        <w:rPr>
          <w:rFonts w:ascii="宋体" w:hAnsi="宋体" w:cs="宋体" w:hint="eastAsia"/>
          <w:kern w:val="0"/>
          <w:sz w:val="28"/>
          <w:szCs w:val="28"/>
        </w:rPr>
        <w:t>（一）学生转专业后，执行转入专业人才培养方案。原专业所修课程与转入专业人才培养方案相同的课程，成绩自动转入所转专业；原专业所修读课程与转入专业课程在层次、内容、学分数等方面基本相同或相近的，填写附件2</w:t>
      </w:r>
      <w:r>
        <w:rPr>
          <w:rFonts w:ascii="仿宋" w:eastAsia="仿宋" w:hAnsi="仿宋" w:cs="仿宋_GB2312" w:hint="eastAsia"/>
          <w:bCs/>
          <w:sz w:val="28"/>
          <w:szCs w:val="28"/>
        </w:rPr>
        <w:t>《</w:t>
      </w:r>
      <w:r>
        <w:rPr>
          <w:rFonts w:asciiTheme="majorEastAsia" w:eastAsiaTheme="majorEastAsia" w:hAnsiTheme="majorEastAsia" w:cs="仿宋_GB2312" w:hint="eastAsia"/>
          <w:bCs/>
          <w:sz w:val="28"/>
          <w:szCs w:val="28"/>
        </w:rPr>
        <w:t>广东海洋大学寸金学院学生转专业成绩置换认定表》，并</w:t>
      </w:r>
      <w:r>
        <w:rPr>
          <w:rFonts w:ascii="宋体" w:hAnsi="宋体" w:cs="宋体" w:hint="eastAsia"/>
          <w:kern w:val="0"/>
          <w:sz w:val="28"/>
          <w:szCs w:val="28"/>
        </w:rPr>
        <w:t>经转入专业所在系审核、教务处审批通过后，成绩可予以置换；对于转入专业已开设而未修读的课程，应在转专业后在学生所在</w:t>
      </w:r>
      <w:proofErr w:type="gramStart"/>
      <w:r>
        <w:rPr>
          <w:rFonts w:ascii="宋体" w:hAnsi="宋体" w:cs="宋体" w:hint="eastAsia"/>
          <w:kern w:val="0"/>
          <w:sz w:val="28"/>
          <w:szCs w:val="28"/>
        </w:rPr>
        <w:t>系申请</w:t>
      </w:r>
      <w:proofErr w:type="gramEnd"/>
      <w:r>
        <w:rPr>
          <w:rFonts w:ascii="宋体" w:hAnsi="宋体" w:cs="宋体" w:hint="eastAsia"/>
          <w:kern w:val="0"/>
          <w:sz w:val="28"/>
          <w:szCs w:val="28"/>
        </w:rPr>
        <w:t>修读。</w:t>
      </w:r>
    </w:p>
    <w:p w:rsidR="00E21423" w:rsidRDefault="00740FDD">
      <w:pPr>
        <w:widowControl/>
        <w:wordWrap w:val="0"/>
        <w:spacing w:line="432" w:lineRule="auto"/>
        <w:ind w:firstLineChars="200" w:firstLine="560"/>
        <w:jc w:val="left"/>
        <w:rPr>
          <w:rFonts w:ascii="宋体"/>
          <w:kern w:val="0"/>
          <w:sz w:val="28"/>
          <w:szCs w:val="28"/>
        </w:rPr>
      </w:pPr>
      <w:r>
        <w:rPr>
          <w:rFonts w:ascii="宋体" w:hAnsi="宋体" w:cs="宋体" w:hint="eastAsia"/>
          <w:kern w:val="0"/>
          <w:sz w:val="28"/>
          <w:szCs w:val="28"/>
        </w:rPr>
        <w:t>（</w:t>
      </w:r>
      <w:r w:rsidR="00F26776">
        <w:rPr>
          <w:rFonts w:ascii="宋体" w:hAnsi="宋体" w:cs="宋体" w:hint="eastAsia"/>
          <w:kern w:val="0"/>
          <w:sz w:val="28"/>
          <w:szCs w:val="28"/>
        </w:rPr>
        <w:t>二</w:t>
      </w:r>
      <w:r>
        <w:rPr>
          <w:rFonts w:ascii="宋体" w:hAnsi="宋体" w:cs="宋体" w:hint="eastAsia"/>
          <w:kern w:val="0"/>
          <w:sz w:val="28"/>
          <w:szCs w:val="28"/>
        </w:rPr>
        <w:t>）转入</w:t>
      </w:r>
      <w:proofErr w:type="gramStart"/>
      <w:r>
        <w:rPr>
          <w:rFonts w:ascii="宋体" w:hAnsi="宋体" w:cs="宋体" w:hint="eastAsia"/>
          <w:kern w:val="0"/>
          <w:sz w:val="28"/>
          <w:szCs w:val="28"/>
        </w:rPr>
        <w:t>系负责</w:t>
      </w:r>
      <w:proofErr w:type="gramEnd"/>
      <w:r>
        <w:rPr>
          <w:rFonts w:ascii="宋体" w:hAnsi="宋体" w:cs="宋体" w:hint="eastAsia"/>
          <w:kern w:val="0"/>
          <w:sz w:val="28"/>
          <w:szCs w:val="28"/>
        </w:rPr>
        <w:t>转入学生的教学计划</w:t>
      </w:r>
      <w:r w:rsidR="00F26776">
        <w:rPr>
          <w:rFonts w:ascii="宋体" w:hAnsi="宋体" w:cs="宋体" w:hint="eastAsia"/>
          <w:kern w:val="0"/>
          <w:sz w:val="28"/>
          <w:szCs w:val="28"/>
        </w:rPr>
        <w:t>安排</w:t>
      </w:r>
      <w:r>
        <w:rPr>
          <w:rFonts w:ascii="宋体" w:hAnsi="宋体" w:cs="宋体" w:hint="eastAsia"/>
          <w:kern w:val="0"/>
          <w:sz w:val="28"/>
          <w:szCs w:val="28"/>
        </w:rPr>
        <w:t>和后续修读课程的指导工作。</w:t>
      </w:r>
    </w:p>
    <w:p w:rsidR="00E21423" w:rsidRDefault="00740FDD">
      <w:pPr>
        <w:widowControl/>
        <w:spacing w:line="432" w:lineRule="auto"/>
        <w:ind w:firstLineChars="1049" w:firstLine="3159"/>
        <w:rPr>
          <w:rFonts w:ascii="宋体"/>
          <w:kern w:val="0"/>
          <w:sz w:val="30"/>
          <w:szCs w:val="30"/>
        </w:rPr>
      </w:pPr>
      <w:r>
        <w:rPr>
          <w:rFonts w:ascii="宋体" w:hAnsi="宋体" w:cs="宋体" w:hint="eastAsia"/>
          <w:b/>
          <w:bCs/>
          <w:kern w:val="0"/>
          <w:sz w:val="30"/>
          <w:szCs w:val="30"/>
        </w:rPr>
        <w:t xml:space="preserve">第五章  </w:t>
      </w:r>
      <w:r>
        <w:rPr>
          <w:rFonts w:ascii="宋体" w:hAnsi="宋体" w:cs="宋体" w:hint="eastAsia"/>
          <w:kern w:val="0"/>
          <w:sz w:val="30"/>
          <w:szCs w:val="30"/>
        </w:rPr>
        <w:t>附则</w:t>
      </w:r>
    </w:p>
    <w:p w:rsidR="00E21423" w:rsidRDefault="00740FDD">
      <w:pPr>
        <w:spacing w:line="560" w:lineRule="exact"/>
        <w:ind w:firstLineChars="200" w:firstLine="602"/>
        <w:rPr>
          <w:rFonts w:ascii="宋体"/>
          <w:sz w:val="30"/>
          <w:szCs w:val="30"/>
        </w:rPr>
      </w:pPr>
      <w:r>
        <w:rPr>
          <w:rFonts w:ascii="宋体" w:hAnsi="宋体" w:cs="宋体" w:hint="eastAsia"/>
          <w:b/>
          <w:bCs/>
          <w:kern w:val="0"/>
          <w:sz w:val="30"/>
          <w:szCs w:val="30"/>
        </w:rPr>
        <w:t>第十</w:t>
      </w:r>
      <w:r w:rsidR="0072770E">
        <w:rPr>
          <w:rFonts w:ascii="宋体" w:hAnsi="宋体" w:cs="宋体" w:hint="eastAsia"/>
          <w:b/>
          <w:bCs/>
          <w:kern w:val="0"/>
          <w:sz w:val="30"/>
          <w:szCs w:val="30"/>
        </w:rPr>
        <w:t>一</w:t>
      </w:r>
      <w:r>
        <w:rPr>
          <w:rFonts w:ascii="宋体" w:hAnsi="宋体" w:cs="宋体" w:hint="eastAsia"/>
          <w:b/>
          <w:bCs/>
          <w:kern w:val="0"/>
          <w:sz w:val="30"/>
          <w:szCs w:val="30"/>
        </w:rPr>
        <w:t xml:space="preserve">条 </w:t>
      </w:r>
      <w:r>
        <w:rPr>
          <w:rFonts w:ascii="宋体" w:hAnsi="宋体" w:cs="宋体" w:hint="eastAsia"/>
          <w:sz w:val="28"/>
          <w:szCs w:val="28"/>
        </w:rPr>
        <w:t>本</w:t>
      </w:r>
      <w:r w:rsidR="00F26776">
        <w:rPr>
          <w:rFonts w:ascii="宋体" w:hAnsi="宋体" w:cs="宋体" w:hint="eastAsia"/>
          <w:sz w:val="28"/>
          <w:szCs w:val="28"/>
        </w:rPr>
        <w:t>办法</w:t>
      </w:r>
      <w:r>
        <w:rPr>
          <w:rFonts w:ascii="宋体" w:hAnsi="宋体" w:cs="宋体" w:hint="eastAsia"/>
          <w:sz w:val="28"/>
          <w:szCs w:val="28"/>
        </w:rPr>
        <w:t>自</w:t>
      </w:r>
      <w:r w:rsidR="000D50C6">
        <w:rPr>
          <w:rFonts w:ascii="宋体" w:hAnsi="宋体" w:cs="宋体" w:hint="eastAsia"/>
          <w:sz w:val="28"/>
          <w:szCs w:val="28"/>
        </w:rPr>
        <w:t>2017年9月1日</w:t>
      </w:r>
      <w:r>
        <w:rPr>
          <w:rFonts w:ascii="宋体" w:hAnsi="宋体" w:cs="宋体" w:hint="eastAsia"/>
          <w:sz w:val="28"/>
          <w:szCs w:val="28"/>
        </w:rPr>
        <w:t>起开始执行，校内其它有关文件</w:t>
      </w:r>
      <w:r w:rsidR="00F26776">
        <w:rPr>
          <w:rFonts w:ascii="宋体" w:hAnsi="宋体" w:cs="宋体" w:hint="eastAsia"/>
          <w:sz w:val="28"/>
          <w:szCs w:val="28"/>
        </w:rPr>
        <w:t>规定</w:t>
      </w:r>
      <w:r>
        <w:rPr>
          <w:rFonts w:ascii="宋体" w:hAnsi="宋体" w:cs="宋体" w:hint="eastAsia"/>
          <w:sz w:val="28"/>
          <w:szCs w:val="28"/>
        </w:rPr>
        <w:t>与本</w:t>
      </w:r>
      <w:r w:rsidR="00F26776">
        <w:rPr>
          <w:rFonts w:ascii="宋体" w:hAnsi="宋体" w:cs="宋体" w:hint="eastAsia"/>
          <w:sz w:val="28"/>
          <w:szCs w:val="28"/>
        </w:rPr>
        <w:t>办法</w:t>
      </w:r>
      <w:r>
        <w:rPr>
          <w:rFonts w:ascii="宋体" w:hAnsi="宋体" w:cs="宋体" w:hint="eastAsia"/>
          <w:sz w:val="28"/>
          <w:szCs w:val="28"/>
        </w:rPr>
        <w:t>不一致的，以本</w:t>
      </w:r>
      <w:r w:rsidR="00F26776">
        <w:rPr>
          <w:rFonts w:ascii="宋体" w:hAnsi="宋体" w:cs="宋体" w:hint="eastAsia"/>
          <w:sz w:val="28"/>
          <w:szCs w:val="28"/>
        </w:rPr>
        <w:t>办法</w:t>
      </w:r>
      <w:r>
        <w:rPr>
          <w:rFonts w:ascii="宋体" w:hAnsi="宋体" w:cs="宋体" w:hint="eastAsia"/>
          <w:sz w:val="28"/>
          <w:szCs w:val="28"/>
        </w:rPr>
        <w:t>为准。</w:t>
      </w:r>
    </w:p>
    <w:p w:rsidR="00E21423" w:rsidRDefault="00740FDD">
      <w:pPr>
        <w:widowControl/>
        <w:spacing w:line="360" w:lineRule="atLeast"/>
        <w:ind w:firstLineChars="200" w:firstLine="602"/>
        <w:jc w:val="left"/>
        <w:rPr>
          <w:rFonts w:ascii="宋体"/>
          <w:kern w:val="0"/>
          <w:sz w:val="30"/>
          <w:szCs w:val="30"/>
        </w:rPr>
      </w:pPr>
      <w:r>
        <w:rPr>
          <w:rFonts w:ascii="宋体" w:hAnsi="宋体" w:cs="宋体" w:hint="eastAsia"/>
          <w:b/>
          <w:bCs/>
          <w:kern w:val="0"/>
          <w:sz w:val="30"/>
          <w:szCs w:val="30"/>
        </w:rPr>
        <w:t>第十</w:t>
      </w:r>
      <w:r w:rsidR="0072770E">
        <w:rPr>
          <w:rFonts w:ascii="宋体" w:hAnsi="宋体" w:cs="宋体" w:hint="eastAsia"/>
          <w:b/>
          <w:bCs/>
          <w:kern w:val="0"/>
          <w:sz w:val="30"/>
          <w:szCs w:val="30"/>
        </w:rPr>
        <w:t>二</w:t>
      </w:r>
      <w:r>
        <w:rPr>
          <w:rFonts w:ascii="宋体" w:hAnsi="宋体" w:cs="宋体" w:hint="eastAsia"/>
          <w:b/>
          <w:bCs/>
          <w:kern w:val="0"/>
          <w:sz w:val="30"/>
          <w:szCs w:val="30"/>
        </w:rPr>
        <w:t xml:space="preserve">条  </w:t>
      </w:r>
      <w:r>
        <w:rPr>
          <w:rFonts w:ascii="宋体" w:hAnsi="宋体" w:cs="宋体" w:hint="eastAsia"/>
          <w:sz w:val="28"/>
          <w:szCs w:val="28"/>
        </w:rPr>
        <w:t>本办法由教务处负责解释。</w:t>
      </w:r>
    </w:p>
    <w:p w:rsidR="00E21423" w:rsidRDefault="00E21423">
      <w:pPr>
        <w:spacing w:line="360" w:lineRule="auto"/>
        <w:rPr>
          <w:rFonts w:ascii="宋体"/>
          <w:sz w:val="30"/>
          <w:szCs w:val="30"/>
        </w:rPr>
      </w:pPr>
    </w:p>
    <w:p w:rsidR="00E21423" w:rsidRDefault="00740FDD">
      <w:pPr>
        <w:spacing w:line="600" w:lineRule="exact"/>
        <w:rPr>
          <w:rFonts w:ascii="仿宋_GB2312" w:eastAsia="仿宋_GB2312" w:hAnsi="宋体"/>
          <w:kern w:val="0"/>
          <w:sz w:val="28"/>
          <w:szCs w:val="28"/>
        </w:rPr>
      </w:pPr>
      <w:r>
        <w:rPr>
          <w:rFonts w:ascii="仿宋_GB2312" w:eastAsia="仿宋_GB2312" w:hAnsi="宋体" w:cs="仿宋_GB2312" w:hint="eastAsia"/>
          <w:kern w:val="0"/>
          <w:sz w:val="28"/>
          <w:szCs w:val="28"/>
        </w:rPr>
        <w:t>附件</w:t>
      </w:r>
      <w:r>
        <w:rPr>
          <w:rFonts w:ascii="仿宋_GB2312" w:eastAsia="仿宋_GB2312" w:hAnsi="宋体" w:cs="仿宋_GB2312"/>
          <w:kern w:val="0"/>
          <w:sz w:val="28"/>
          <w:szCs w:val="28"/>
        </w:rPr>
        <w:t>1</w:t>
      </w:r>
      <w:r>
        <w:rPr>
          <w:rFonts w:ascii="仿宋_GB2312" w:eastAsia="仿宋_GB2312" w:hAnsi="宋体" w:cs="仿宋_GB2312" w:hint="eastAsia"/>
          <w:kern w:val="0"/>
          <w:sz w:val="28"/>
          <w:szCs w:val="28"/>
        </w:rPr>
        <w:t>：广东海洋大学寸金学院学生转专业审批表</w:t>
      </w:r>
    </w:p>
    <w:p w:rsidR="00E21423" w:rsidRDefault="00740FDD">
      <w:pPr>
        <w:rPr>
          <w:rFonts w:ascii="仿宋_GB2312" w:eastAsia="仿宋_GB2312" w:cs="仿宋_GB2312"/>
          <w:sz w:val="28"/>
          <w:szCs w:val="28"/>
        </w:rPr>
      </w:pPr>
      <w:r>
        <w:rPr>
          <w:rFonts w:ascii="仿宋_GB2312" w:eastAsia="仿宋_GB2312" w:hAnsi="宋体" w:cs="仿宋_GB2312" w:hint="eastAsia"/>
          <w:kern w:val="0"/>
          <w:sz w:val="28"/>
          <w:szCs w:val="28"/>
        </w:rPr>
        <w:t>附件</w:t>
      </w:r>
      <w:r>
        <w:rPr>
          <w:rFonts w:ascii="仿宋_GB2312" w:eastAsia="仿宋_GB2312" w:hAnsi="宋体" w:cs="仿宋_GB2312"/>
          <w:kern w:val="0"/>
          <w:sz w:val="28"/>
          <w:szCs w:val="28"/>
        </w:rPr>
        <w:t>2</w:t>
      </w:r>
      <w:r>
        <w:rPr>
          <w:rFonts w:ascii="仿宋_GB2312" w:eastAsia="仿宋_GB2312" w:hAnsi="宋体" w:cs="仿宋_GB2312" w:hint="eastAsia"/>
          <w:kern w:val="0"/>
          <w:sz w:val="28"/>
          <w:szCs w:val="28"/>
        </w:rPr>
        <w:t>：</w:t>
      </w:r>
      <w:r>
        <w:rPr>
          <w:rFonts w:ascii="仿宋_GB2312" w:eastAsia="仿宋_GB2312" w:cs="仿宋_GB2312" w:hint="eastAsia"/>
          <w:sz w:val="28"/>
          <w:szCs w:val="28"/>
        </w:rPr>
        <w:t>广东海洋大学寸金学院学生转专业成绩置换认定表</w:t>
      </w:r>
    </w:p>
    <w:p w:rsidR="00E21423" w:rsidRDefault="00E21423">
      <w:pPr>
        <w:rPr>
          <w:rFonts w:ascii="仿宋_GB2312" w:eastAsia="仿宋_GB2312"/>
          <w:sz w:val="28"/>
          <w:szCs w:val="28"/>
        </w:rPr>
      </w:pPr>
    </w:p>
    <w:p w:rsidR="00E21423" w:rsidRDefault="00E21423">
      <w:pPr>
        <w:spacing w:line="360" w:lineRule="auto"/>
        <w:ind w:firstLineChars="133" w:firstLine="372"/>
        <w:rPr>
          <w:rFonts w:ascii="宋体"/>
          <w:sz w:val="28"/>
          <w:szCs w:val="28"/>
        </w:rPr>
      </w:pPr>
    </w:p>
    <w:p w:rsidR="00E21423" w:rsidRDefault="00E21423">
      <w:pPr>
        <w:spacing w:line="360" w:lineRule="auto"/>
        <w:ind w:firstLineChars="133" w:firstLine="372"/>
        <w:rPr>
          <w:rFonts w:ascii="宋体"/>
          <w:sz w:val="28"/>
          <w:szCs w:val="28"/>
        </w:rPr>
      </w:pPr>
    </w:p>
    <w:p w:rsidR="00E21423" w:rsidRDefault="00E21423">
      <w:pPr>
        <w:spacing w:line="360" w:lineRule="auto"/>
        <w:ind w:firstLineChars="133" w:firstLine="372"/>
        <w:rPr>
          <w:rFonts w:ascii="宋体"/>
          <w:sz w:val="28"/>
          <w:szCs w:val="28"/>
        </w:rPr>
      </w:pPr>
    </w:p>
    <w:p w:rsidR="00F26776" w:rsidRDefault="00F26776">
      <w:pPr>
        <w:spacing w:line="360" w:lineRule="auto"/>
        <w:ind w:firstLineChars="133" w:firstLine="372"/>
        <w:rPr>
          <w:rFonts w:ascii="宋体"/>
          <w:sz w:val="28"/>
          <w:szCs w:val="28"/>
        </w:rPr>
      </w:pPr>
    </w:p>
    <w:p w:rsidR="00F26776" w:rsidRDefault="00F26776">
      <w:pPr>
        <w:spacing w:line="360" w:lineRule="auto"/>
        <w:ind w:firstLineChars="133" w:firstLine="372"/>
        <w:rPr>
          <w:rFonts w:ascii="宋体"/>
          <w:sz w:val="28"/>
          <w:szCs w:val="28"/>
        </w:rPr>
      </w:pPr>
    </w:p>
    <w:p w:rsidR="00E21423" w:rsidRDefault="00E21423">
      <w:pPr>
        <w:spacing w:line="360" w:lineRule="auto"/>
        <w:ind w:firstLineChars="133" w:firstLine="372"/>
        <w:rPr>
          <w:rFonts w:ascii="宋体"/>
          <w:sz w:val="28"/>
          <w:szCs w:val="28"/>
        </w:rPr>
      </w:pPr>
    </w:p>
    <w:p w:rsidR="00E21423" w:rsidRDefault="00E21423">
      <w:pPr>
        <w:spacing w:line="360" w:lineRule="auto"/>
        <w:ind w:firstLineChars="133" w:firstLine="372"/>
        <w:rPr>
          <w:rFonts w:ascii="宋体"/>
          <w:sz w:val="28"/>
          <w:szCs w:val="28"/>
        </w:rPr>
      </w:pPr>
    </w:p>
    <w:p w:rsidR="00E21423" w:rsidRDefault="00E21423">
      <w:pPr>
        <w:spacing w:line="360" w:lineRule="auto"/>
        <w:ind w:firstLineChars="133" w:firstLine="372"/>
        <w:rPr>
          <w:rFonts w:ascii="宋体"/>
          <w:sz w:val="28"/>
          <w:szCs w:val="28"/>
        </w:rPr>
      </w:pPr>
    </w:p>
    <w:p w:rsidR="00E21423" w:rsidRDefault="00E21423">
      <w:pPr>
        <w:spacing w:line="360" w:lineRule="auto"/>
        <w:rPr>
          <w:rFonts w:ascii="宋体"/>
          <w:sz w:val="28"/>
          <w:szCs w:val="28"/>
        </w:rPr>
      </w:pPr>
    </w:p>
    <w:p w:rsidR="00F26776" w:rsidRDefault="00F26776">
      <w:pPr>
        <w:spacing w:line="360" w:lineRule="auto"/>
        <w:rPr>
          <w:rFonts w:ascii="宋体"/>
          <w:sz w:val="28"/>
          <w:szCs w:val="28"/>
        </w:rPr>
      </w:pPr>
    </w:p>
    <w:p w:rsidR="00F26776" w:rsidRDefault="00F26776">
      <w:pPr>
        <w:spacing w:line="360" w:lineRule="auto"/>
        <w:rPr>
          <w:rFonts w:ascii="宋体" w:hint="eastAsia"/>
          <w:sz w:val="28"/>
          <w:szCs w:val="28"/>
        </w:rPr>
      </w:pPr>
    </w:p>
    <w:p w:rsidR="00BE1879" w:rsidRDefault="00BE1879">
      <w:pPr>
        <w:spacing w:line="360" w:lineRule="auto"/>
        <w:rPr>
          <w:rFonts w:ascii="宋体" w:hint="eastAsia"/>
          <w:sz w:val="28"/>
          <w:szCs w:val="28"/>
        </w:rPr>
      </w:pPr>
    </w:p>
    <w:p w:rsidR="00BE1879" w:rsidRDefault="00BE1879">
      <w:pPr>
        <w:spacing w:line="360" w:lineRule="auto"/>
        <w:rPr>
          <w:rFonts w:ascii="宋体"/>
          <w:sz w:val="28"/>
          <w:szCs w:val="28"/>
        </w:rPr>
      </w:pPr>
    </w:p>
    <w:p w:rsidR="00E21423" w:rsidRDefault="00E21423">
      <w:pPr>
        <w:spacing w:line="360" w:lineRule="auto"/>
        <w:rPr>
          <w:rFonts w:ascii="宋体"/>
          <w:sz w:val="28"/>
          <w:szCs w:val="28"/>
        </w:rPr>
      </w:pPr>
    </w:p>
    <w:p w:rsidR="00E21423" w:rsidRDefault="00740FDD">
      <w:pPr>
        <w:tabs>
          <w:tab w:val="right" w:pos="9098"/>
        </w:tabs>
        <w:ind w:right="540"/>
        <w:rPr>
          <w:b/>
          <w:bCs/>
          <w:sz w:val="28"/>
          <w:szCs w:val="28"/>
        </w:rPr>
      </w:pPr>
      <w:r>
        <w:rPr>
          <w:rFonts w:ascii="宋体" w:hAnsi="宋体" w:cs="宋体" w:hint="eastAsia"/>
          <w:kern w:val="0"/>
          <w:sz w:val="28"/>
          <w:szCs w:val="28"/>
        </w:rPr>
        <w:t>附件</w:t>
      </w:r>
      <w:r>
        <w:rPr>
          <w:rFonts w:ascii="宋体" w:hAnsi="宋体" w:cs="宋体"/>
          <w:kern w:val="0"/>
          <w:sz w:val="28"/>
          <w:szCs w:val="28"/>
        </w:rPr>
        <w:t>1</w:t>
      </w:r>
      <w:r>
        <w:rPr>
          <w:b/>
          <w:bCs/>
          <w:sz w:val="28"/>
          <w:szCs w:val="28"/>
        </w:rPr>
        <w:tab/>
        <w:t>XJGL0006</w:t>
      </w:r>
    </w:p>
    <w:p w:rsidR="00E21423" w:rsidRDefault="00740FDD">
      <w:pPr>
        <w:jc w:val="center"/>
        <w:rPr>
          <w:rFonts w:ascii="仿宋_GB2312" w:eastAsia="仿宋_GB2312"/>
          <w:b/>
          <w:bCs/>
          <w:sz w:val="36"/>
          <w:szCs w:val="36"/>
        </w:rPr>
      </w:pPr>
      <w:r>
        <w:rPr>
          <w:rFonts w:ascii="仿宋_GB2312" w:eastAsia="仿宋_GB2312" w:cs="仿宋_GB2312" w:hint="eastAsia"/>
          <w:b/>
          <w:bCs/>
          <w:sz w:val="36"/>
          <w:szCs w:val="36"/>
        </w:rPr>
        <w:t>广东海洋大学寸金学院学生转专业审批表</w:t>
      </w:r>
    </w:p>
    <w:p w:rsidR="00E21423" w:rsidRDefault="00740FDD">
      <w:pPr>
        <w:rPr>
          <w:rFonts w:ascii="仿宋_GB2312" w:eastAsia="仿宋_GB2312" w:cs="仿宋_GB2312"/>
          <w:sz w:val="24"/>
          <w:szCs w:val="24"/>
        </w:rPr>
      </w:pPr>
      <w:r>
        <w:rPr>
          <w:rFonts w:ascii="仿宋_GB2312" w:eastAsia="仿宋_GB2312" w:cs="仿宋_GB2312" w:hint="eastAsia"/>
          <w:sz w:val="24"/>
          <w:szCs w:val="24"/>
        </w:rPr>
        <w:t>学号：</w:t>
      </w:r>
    </w:p>
    <w:tbl>
      <w:tblPr>
        <w:tblW w:w="9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5"/>
        <w:gridCol w:w="1274"/>
        <w:gridCol w:w="1133"/>
        <w:gridCol w:w="853"/>
        <w:gridCol w:w="8"/>
        <w:gridCol w:w="993"/>
        <w:gridCol w:w="1421"/>
        <w:gridCol w:w="375"/>
        <w:gridCol w:w="1134"/>
        <w:gridCol w:w="1421"/>
      </w:tblGrid>
      <w:tr w:rsidR="00E21423">
        <w:trPr>
          <w:trHeight w:hRule="exact" w:val="567"/>
        </w:trPr>
        <w:tc>
          <w:tcPr>
            <w:tcW w:w="1245"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姓名</w:t>
            </w:r>
          </w:p>
        </w:tc>
        <w:tc>
          <w:tcPr>
            <w:tcW w:w="2407" w:type="dxa"/>
            <w:gridSpan w:val="2"/>
            <w:vAlign w:val="center"/>
          </w:tcPr>
          <w:p w:rsidR="00E21423" w:rsidRDefault="00E21423">
            <w:pPr>
              <w:jc w:val="center"/>
              <w:rPr>
                <w:rFonts w:ascii="仿宋_GB2312" w:eastAsia="仿宋_GB2312"/>
                <w:sz w:val="24"/>
                <w:szCs w:val="24"/>
              </w:rPr>
            </w:pPr>
          </w:p>
        </w:tc>
        <w:tc>
          <w:tcPr>
            <w:tcW w:w="861" w:type="dxa"/>
            <w:gridSpan w:val="2"/>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性别</w:t>
            </w:r>
          </w:p>
        </w:tc>
        <w:tc>
          <w:tcPr>
            <w:tcW w:w="993" w:type="dxa"/>
            <w:vAlign w:val="center"/>
          </w:tcPr>
          <w:p w:rsidR="00E21423" w:rsidRDefault="00E21423">
            <w:pPr>
              <w:jc w:val="center"/>
              <w:rPr>
                <w:rFonts w:ascii="仿宋_GB2312" w:eastAsia="仿宋_GB2312"/>
                <w:sz w:val="24"/>
                <w:szCs w:val="24"/>
              </w:rPr>
            </w:pPr>
          </w:p>
        </w:tc>
        <w:tc>
          <w:tcPr>
            <w:tcW w:w="1421"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入学时间</w:t>
            </w:r>
          </w:p>
        </w:tc>
        <w:tc>
          <w:tcPr>
            <w:tcW w:w="2930" w:type="dxa"/>
            <w:gridSpan w:val="3"/>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年月</w:t>
            </w:r>
          </w:p>
        </w:tc>
      </w:tr>
      <w:tr w:rsidR="00E21423">
        <w:trPr>
          <w:trHeight w:hRule="exact" w:val="567"/>
        </w:trPr>
        <w:tc>
          <w:tcPr>
            <w:tcW w:w="1245"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高考总分</w:t>
            </w:r>
          </w:p>
        </w:tc>
        <w:tc>
          <w:tcPr>
            <w:tcW w:w="2407" w:type="dxa"/>
            <w:gridSpan w:val="2"/>
            <w:vAlign w:val="center"/>
          </w:tcPr>
          <w:p w:rsidR="00E21423" w:rsidRDefault="00E21423">
            <w:pPr>
              <w:jc w:val="center"/>
              <w:rPr>
                <w:rFonts w:ascii="仿宋_GB2312" w:eastAsia="仿宋_GB2312"/>
                <w:sz w:val="24"/>
                <w:szCs w:val="24"/>
              </w:rPr>
            </w:pPr>
          </w:p>
        </w:tc>
        <w:tc>
          <w:tcPr>
            <w:tcW w:w="1854" w:type="dxa"/>
            <w:gridSpan w:val="3"/>
            <w:vAlign w:val="center"/>
          </w:tcPr>
          <w:p w:rsidR="00E21423" w:rsidRDefault="00740FDD">
            <w:pPr>
              <w:ind w:firstLineChars="100" w:firstLine="240"/>
              <w:rPr>
                <w:rFonts w:ascii="仿宋_GB2312" w:eastAsia="仿宋_GB2312"/>
                <w:sz w:val="24"/>
                <w:szCs w:val="24"/>
              </w:rPr>
            </w:pPr>
            <w:r>
              <w:rPr>
                <w:rFonts w:ascii="仿宋_GB2312" w:eastAsia="仿宋_GB2312" w:cs="仿宋_GB2312" w:hint="eastAsia"/>
                <w:sz w:val="24"/>
                <w:szCs w:val="24"/>
              </w:rPr>
              <w:t>考生类别</w:t>
            </w:r>
          </w:p>
        </w:tc>
        <w:tc>
          <w:tcPr>
            <w:tcW w:w="4351" w:type="dxa"/>
            <w:gridSpan w:val="4"/>
            <w:vAlign w:val="center"/>
          </w:tcPr>
          <w:p w:rsidR="00E21423" w:rsidRDefault="00740FDD" w:rsidP="005A21EC">
            <w:pPr>
              <w:rPr>
                <w:rFonts w:ascii="仿宋_GB2312" w:eastAsia="仿宋_GB2312"/>
                <w:sz w:val="24"/>
                <w:szCs w:val="24"/>
              </w:rPr>
            </w:pPr>
            <w:r>
              <w:rPr>
                <w:rFonts w:ascii="仿宋_GB2312" w:eastAsia="仿宋_GB2312" w:cs="仿宋_GB2312" w:hint="eastAsia"/>
                <w:sz w:val="24"/>
                <w:szCs w:val="24"/>
              </w:rPr>
              <w:t>□文科</w:t>
            </w:r>
            <w:r w:rsidR="005A21EC">
              <w:rPr>
                <w:rFonts w:ascii="仿宋_GB2312" w:eastAsia="仿宋_GB2312" w:cs="仿宋_GB2312" w:hint="eastAsia"/>
                <w:sz w:val="24"/>
                <w:szCs w:val="24"/>
              </w:rPr>
              <w:t xml:space="preserve">    </w:t>
            </w:r>
            <w:r>
              <w:rPr>
                <w:rFonts w:ascii="仿宋_GB2312" w:eastAsia="仿宋_GB2312" w:cs="仿宋_GB2312" w:hint="eastAsia"/>
                <w:sz w:val="24"/>
                <w:szCs w:val="24"/>
              </w:rPr>
              <w:t>□理科</w:t>
            </w:r>
            <w:r w:rsidR="005A21EC">
              <w:rPr>
                <w:rFonts w:ascii="仿宋_GB2312" w:eastAsia="仿宋_GB2312" w:cs="仿宋_GB2312" w:hint="eastAsia"/>
                <w:sz w:val="24"/>
                <w:szCs w:val="24"/>
              </w:rPr>
              <w:t xml:space="preserve">   </w:t>
            </w:r>
            <w:r>
              <w:rPr>
                <w:rFonts w:ascii="仿宋_GB2312" w:eastAsia="仿宋_GB2312" w:cs="仿宋_GB2312" w:hint="eastAsia"/>
                <w:sz w:val="24"/>
                <w:szCs w:val="24"/>
              </w:rPr>
              <w:t>□</w:t>
            </w:r>
            <w:r w:rsidR="00F26776">
              <w:rPr>
                <w:rFonts w:ascii="仿宋_GB2312" w:eastAsia="仿宋_GB2312" w:cs="仿宋_GB2312" w:hint="eastAsia"/>
                <w:sz w:val="24"/>
                <w:szCs w:val="24"/>
              </w:rPr>
              <w:t>艺术</w:t>
            </w:r>
          </w:p>
        </w:tc>
      </w:tr>
      <w:tr w:rsidR="00E21423">
        <w:trPr>
          <w:trHeight w:hRule="exact" w:val="567"/>
        </w:trPr>
        <w:tc>
          <w:tcPr>
            <w:tcW w:w="1245"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原所在系</w:t>
            </w:r>
          </w:p>
        </w:tc>
        <w:tc>
          <w:tcPr>
            <w:tcW w:w="3260" w:type="dxa"/>
            <w:gridSpan w:val="3"/>
            <w:vAlign w:val="center"/>
          </w:tcPr>
          <w:p w:rsidR="00E21423" w:rsidRDefault="00E21423">
            <w:pPr>
              <w:jc w:val="center"/>
              <w:rPr>
                <w:rFonts w:ascii="仿宋_GB2312" w:eastAsia="仿宋_GB2312"/>
                <w:sz w:val="24"/>
                <w:szCs w:val="24"/>
              </w:rPr>
            </w:pPr>
          </w:p>
        </w:tc>
        <w:tc>
          <w:tcPr>
            <w:tcW w:w="2422" w:type="dxa"/>
            <w:gridSpan w:val="3"/>
            <w:vAlign w:val="center"/>
          </w:tcPr>
          <w:p w:rsidR="00E21423" w:rsidRDefault="00740FDD">
            <w:pPr>
              <w:rPr>
                <w:rFonts w:ascii="仿宋_GB2312" w:eastAsia="仿宋_GB2312"/>
                <w:sz w:val="24"/>
                <w:szCs w:val="24"/>
              </w:rPr>
            </w:pPr>
            <w:r>
              <w:rPr>
                <w:rFonts w:ascii="仿宋_GB2312" w:eastAsia="仿宋_GB2312" w:cs="仿宋_GB2312" w:hint="eastAsia"/>
                <w:sz w:val="24"/>
                <w:szCs w:val="24"/>
              </w:rPr>
              <w:t>原专业班级</w:t>
            </w:r>
          </w:p>
        </w:tc>
        <w:tc>
          <w:tcPr>
            <w:tcW w:w="2930" w:type="dxa"/>
            <w:gridSpan w:val="3"/>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专业班</w:t>
            </w:r>
          </w:p>
        </w:tc>
      </w:tr>
      <w:tr w:rsidR="00E21423">
        <w:trPr>
          <w:trHeight w:hRule="exact" w:val="567"/>
        </w:trPr>
        <w:tc>
          <w:tcPr>
            <w:tcW w:w="1245"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拟转入系</w:t>
            </w:r>
          </w:p>
        </w:tc>
        <w:tc>
          <w:tcPr>
            <w:tcW w:w="3268" w:type="dxa"/>
            <w:gridSpan w:val="4"/>
            <w:vAlign w:val="center"/>
          </w:tcPr>
          <w:p w:rsidR="00E21423" w:rsidRDefault="00E21423">
            <w:pPr>
              <w:jc w:val="center"/>
              <w:rPr>
                <w:rFonts w:ascii="仿宋_GB2312" w:eastAsia="仿宋_GB2312"/>
                <w:sz w:val="24"/>
                <w:szCs w:val="24"/>
              </w:rPr>
            </w:pPr>
          </w:p>
        </w:tc>
        <w:tc>
          <w:tcPr>
            <w:tcW w:w="2414" w:type="dxa"/>
            <w:gridSpan w:val="2"/>
            <w:vAlign w:val="center"/>
          </w:tcPr>
          <w:p w:rsidR="00E21423" w:rsidRDefault="00740FDD">
            <w:pPr>
              <w:rPr>
                <w:rFonts w:ascii="仿宋_GB2312" w:eastAsia="仿宋_GB2312"/>
                <w:sz w:val="24"/>
                <w:szCs w:val="24"/>
              </w:rPr>
            </w:pPr>
            <w:r>
              <w:rPr>
                <w:rFonts w:ascii="仿宋_GB2312" w:eastAsia="仿宋_GB2312" w:cs="仿宋_GB2312" w:hint="eastAsia"/>
                <w:sz w:val="24"/>
                <w:szCs w:val="24"/>
              </w:rPr>
              <w:t>拟转入专业</w:t>
            </w:r>
          </w:p>
        </w:tc>
        <w:tc>
          <w:tcPr>
            <w:tcW w:w="2930" w:type="dxa"/>
            <w:gridSpan w:val="3"/>
            <w:vAlign w:val="center"/>
          </w:tcPr>
          <w:p w:rsidR="00E21423" w:rsidRDefault="00E21423">
            <w:pPr>
              <w:jc w:val="center"/>
              <w:rPr>
                <w:rFonts w:ascii="仿宋_GB2312" w:eastAsia="仿宋_GB2312"/>
                <w:sz w:val="24"/>
                <w:szCs w:val="24"/>
              </w:rPr>
            </w:pPr>
          </w:p>
        </w:tc>
      </w:tr>
      <w:tr w:rsidR="00E21423">
        <w:trPr>
          <w:cantSplit/>
          <w:trHeight w:val="1511"/>
        </w:trPr>
        <w:tc>
          <w:tcPr>
            <w:tcW w:w="1245" w:type="dxa"/>
            <w:vAlign w:val="center"/>
          </w:tcPr>
          <w:p w:rsidR="00E21423" w:rsidRDefault="00740FDD">
            <w:pPr>
              <w:spacing w:line="360" w:lineRule="exact"/>
              <w:jc w:val="center"/>
              <w:rPr>
                <w:rFonts w:ascii="仿宋_GB2312" w:eastAsia="仿宋_GB2312"/>
                <w:sz w:val="24"/>
                <w:szCs w:val="24"/>
              </w:rPr>
            </w:pPr>
            <w:r>
              <w:rPr>
                <w:rFonts w:ascii="仿宋_GB2312" w:eastAsia="仿宋_GB2312" w:cs="仿宋_GB2312" w:hint="eastAsia"/>
                <w:sz w:val="24"/>
                <w:szCs w:val="24"/>
              </w:rPr>
              <w:t>申请</w:t>
            </w:r>
          </w:p>
          <w:p w:rsidR="00E21423" w:rsidRDefault="00740FDD">
            <w:pPr>
              <w:spacing w:line="360" w:lineRule="exact"/>
              <w:jc w:val="center"/>
              <w:rPr>
                <w:rFonts w:ascii="仿宋_GB2312" w:eastAsia="仿宋_GB2312"/>
                <w:sz w:val="24"/>
                <w:szCs w:val="24"/>
              </w:rPr>
            </w:pPr>
            <w:r>
              <w:rPr>
                <w:rFonts w:ascii="仿宋_GB2312" w:eastAsia="仿宋_GB2312" w:cs="仿宋_GB2312" w:hint="eastAsia"/>
                <w:sz w:val="24"/>
                <w:szCs w:val="24"/>
              </w:rPr>
              <w:t>转专业</w:t>
            </w:r>
          </w:p>
          <w:p w:rsidR="00E21423" w:rsidRDefault="00740FDD">
            <w:pPr>
              <w:spacing w:line="360" w:lineRule="exact"/>
              <w:jc w:val="center"/>
              <w:rPr>
                <w:rFonts w:ascii="仿宋_GB2312" w:eastAsia="仿宋_GB2312"/>
                <w:sz w:val="24"/>
                <w:szCs w:val="24"/>
              </w:rPr>
            </w:pPr>
            <w:r>
              <w:rPr>
                <w:rFonts w:ascii="仿宋_GB2312" w:eastAsia="仿宋_GB2312" w:cs="仿宋_GB2312" w:hint="eastAsia"/>
                <w:sz w:val="24"/>
                <w:szCs w:val="24"/>
              </w:rPr>
              <w:t>理由</w:t>
            </w:r>
          </w:p>
        </w:tc>
        <w:tc>
          <w:tcPr>
            <w:tcW w:w="8612" w:type="dxa"/>
            <w:gridSpan w:val="9"/>
          </w:tcPr>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E21423" w:rsidRDefault="00740FDD">
            <w:pPr>
              <w:spacing w:line="360" w:lineRule="exact"/>
              <w:rPr>
                <w:rFonts w:ascii="仿宋_GB2312" w:eastAsia="仿宋_GB2312"/>
                <w:sz w:val="24"/>
                <w:szCs w:val="24"/>
              </w:rPr>
            </w:pPr>
            <w:r>
              <w:rPr>
                <w:rFonts w:ascii="仿宋_GB2312" w:eastAsia="仿宋_GB2312" w:cs="仿宋_GB2312" w:hint="eastAsia"/>
                <w:sz w:val="24"/>
                <w:szCs w:val="24"/>
              </w:rPr>
              <w:t>申请人签名：联系电话：年月日</w:t>
            </w:r>
          </w:p>
        </w:tc>
      </w:tr>
      <w:tr w:rsidR="00E21423">
        <w:trPr>
          <w:cantSplit/>
          <w:trHeight w:val="1561"/>
        </w:trPr>
        <w:tc>
          <w:tcPr>
            <w:tcW w:w="1245" w:type="dxa"/>
            <w:vAlign w:val="center"/>
          </w:tcPr>
          <w:p w:rsidR="00E21423" w:rsidRDefault="00740FDD">
            <w:pPr>
              <w:spacing w:line="360" w:lineRule="exact"/>
              <w:jc w:val="center"/>
              <w:rPr>
                <w:rFonts w:ascii="仿宋_GB2312" w:eastAsia="仿宋_GB2312"/>
                <w:sz w:val="24"/>
                <w:szCs w:val="24"/>
              </w:rPr>
            </w:pPr>
            <w:r>
              <w:rPr>
                <w:rFonts w:ascii="仿宋_GB2312" w:eastAsia="仿宋_GB2312" w:cs="仿宋_GB2312" w:hint="eastAsia"/>
                <w:sz w:val="24"/>
                <w:szCs w:val="24"/>
              </w:rPr>
              <w:t>转出</w:t>
            </w:r>
          </w:p>
          <w:p w:rsidR="00E21423" w:rsidRDefault="00740FDD">
            <w:pPr>
              <w:spacing w:line="360" w:lineRule="exact"/>
              <w:jc w:val="center"/>
              <w:rPr>
                <w:rFonts w:ascii="仿宋_GB2312" w:eastAsia="仿宋_GB2312"/>
                <w:sz w:val="24"/>
                <w:szCs w:val="24"/>
              </w:rPr>
            </w:pPr>
            <w:proofErr w:type="gramStart"/>
            <w:r>
              <w:rPr>
                <w:rFonts w:ascii="仿宋_GB2312" w:eastAsia="仿宋_GB2312" w:cs="仿宋_GB2312" w:hint="eastAsia"/>
                <w:sz w:val="24"/>
                <w:szCs w:val="24"/>
              </w:rPr>
              <w:t>系意见</w:t>
            </w:r>
            <w:proofErr w:type="gramEnd"/>
          </w:p>
        </w:tc>
        <w:tc>
          <w:tcPr>
            <w:tcW w:w="8612" w:type="dxa"/>
            <w:gridSpan w:val="9"/>
          </w:tcPr>
          <w:p w:rsidR="00E21423" w:rsidRDefault="00E21423">
            <w:pPr>
              <w:spacing w:line="360" w:lineRule="exact"/>
              <w:jc w:val="left"/>
              <w:rPr>
                <w:rFonts w:ascii="仿宋_GB2312" w:eastAsia="仿宋_GB2312"/>
                <w:sz w:val="24"/>
                <w:szCs w:val="24"/>
              </w:rPr>
            </w:pPr>
          </w:p>
          <w:p w:rsidR="00E21423" w:rsidRDefault="00E21423">
            <w:pPr>
              <w:spacing w:line="360" w:lineRule="exact"/>
              <w:jc w:val="left"/>
              <w:rPr>
                <w:rFonts w:ascii="仿宋_GB2312" w:eastAsia="仿宋_GB2312"/>
                <w:sz w:val="24"/>
                <w:szCs w:val="24"/>
              </w:rPr>
            </w:pPr>
          </w:p>
          <w:p w:rsidR="00E21423" w:rsidRDefault="00E21423">
            <w:pPr>
              <w:spacing w:line="360" w:lineRule="exact"/>
              <w:jc w:val="left"/>
              <w:rPr>
                <w:rFonts w:ascii="仿宋_GB2312" w:eastAsia="仿宋_GB2312"/>
                <w:sz w:val="24"/>
                <w:szCs w:val="24"/>
              </w:rPr>
            </w:pPr>
          </w:p>
          <w:p w:rsidR="00E21423" w:rsidRDefault="00740FDD">
            <w:pPr>
              <w:spacing w:line="360" w:lineRule="exact"/>
              <w:jc w:val="center"/>
              <w:rPr>
                <w:rFonts w:ascii="仿宋_GB2312" w:eastAsia="仿宋_GB2312"/>
                <w:sz w:val="24"/>
                <w:szCs w:val="24"/>
              </w:rPr>
            </w:pPr>
            <w:r>
              <w:rPr>
                <w:rFonts w:ascii="仿宋_GB2312" w:eastAsia="仿宋_GB2312" w:hint="eastAsia"/>
                <w:sz w:val="24"/>
                <w:szCs w:val="24"/>
              </w:rPr>
              <w:t>负责人签名（公章）：年月日</w:t>
            </w:r>
          </w:p>
        </w:tc>
      </w:tr>
      <w:tr w:rsidR="00E21423">
        <w:trPr>
          <w:cantSplit/>
          <w:trHeight w:hRule="exact" w:val="567"/>
        </w:trPr>
        <w:tc>
          <w:tcPr>
            <w:tcW w:w="1245" w:type="dxa"/>
            <w:vMerge w:val="restart"/>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学生考核情况</w:t>
            </w:r>
          </w:p>
        </w:tc>
        <w:tc>
          <w:tcPr>
            <w:tcW w:w="1274" w:type="dxa"/>
            <w:vMerge w:val="restart"/>
            <w:vAlign w:val="center"/>
          </w:tcPr>
          <w:p w:rsidR="00E21423" w:rsidRDefault="00740FDD">
            <w:pPr>
              <w:rPr>
                <w:rFonts w:ascii="仿宋_GB2312" w:eastAsia="仿宋_GB2312"/>
                <w:sz w:val="24"/>
                <w:szCs w:val="24"/>
              </w:rPr>
            </w:pPr>
            <w:r>
              <w:rPr>
                <w:rFonts w:ascii="仿宋_GB2312" w:eastAsia="仿宋_GB2312" w:cs="仿宋_GB2312" w:hint="eastAsia"/>
                <w:sz w:val="24"/>
                <w:szCs w:val="24"/>
              </w:rPr>
              <w:t>课程名称</w:t>
            </w:r>
          </w:p>
        </w:tc>
        <w:tc>
          <w:tcPr>
            <w:tcW w:w="4783" w:type="dxa"/>
            <w:gridSpan w:val="6"/>
            <w:vAlign w:val="center"/>
          </w:tcPr>
          <w:p w:rsidR="00E21423" w:rsidRDefault="00740FDD">
            <w:pPr>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w:t>
            </w:r>
          </w:p>
        </w:tc>
        <w:tc>
          <w:tcPr>
            <w:tcW w:w="1134" w:type="dxa"/>
            <w:vMerge w:val="restart"/>
            <w:vAlign w:val="center"/>
          </w:tcPr>
          <w:p w:rsidR="00E21423" w:rsidRDefault="00740FDD">
            <w:pPr>
              <w:rPr>
                <w:rFonts w:ascii="仿宋_GB2312" w:eastAsia="仿宋_GB2312"/>
                <w:sz w:val="24"/>
                <w:szCs w:val="24"/>
              </w:rPr>
            </w:pPr>
            <w:r>
              <w:rPr>
                <w:rFonts w:ascii="仿宋_GB2312" w:eastAsia="仿宋_GB2312" w:cs="仿宋_GB2312" w:hint="eastAsia"/>
                <w:sz w:val="24"/>
                <w:szCs w:val="24"/>
              </w:rPr>
              <w:t>笔试（面试）成绩</w:t>
            </w:r>
          </w:p>
        </w:tc>
        <w:tc>
          <w:tcPr>
            <w:tcW w:w="1421" w:type="dxa"/>
            <w:vAlign w:val="center"/>
          </w:tcPr>
          <w:p w:rsidR="00E21423" w:rsidRDefault="00E21423">
            <w:pPr>
              <w:ind w:firstLineChars="1700" w:firstLine="4080"/>
              <w:jc w:val="center"/>
              <w:rPr>
                <w:rFonts w:ascii="仿宋_GB2312" w:eastAsia="仿宋_GB2312"/>
                <w:sz w:val="24"/>
                <w:szCs w:val="24"/>
              </w:rPr>
            </w:pPr>
          </w:p>
        </w:tc>
      </w:tr>
      <w:tr w:rsidR="00E21423">
        <w:trPr>
          <w:cantSplit/>
          <w:trHeight w:hRule="exact" w:val="567"/>
        </w:trPr>
        <w:tc>
          <w:tcPr>
            <w:tcW w:w="1245" w:type="dxa"/>
            <w:vMerge/>
            <w:vAlign w:val="center"/>
          </w:tcPr>
          <w:p w:rsidR="00E21423" w:rsidRDefault="00E21423">
            <w:pPr>
              <w:jc w:val="center"/>
              <w:rPr>
                <w:rFonts w:ascii="仿宋_GB2312" w:eastAsia="仿宋_GB2312"/>
                <w:sz w:val="24"/>
                <w:szCs w:val="24"/>
              </w:rPr>
            </w:pPr>
          </w:p>
        </w:tc>
        <w:tc>
          <w:tcPr>
            <w:tcW w:w="1274" w:type="dxa"/>
            <w:vMerge/>
          </w:tcPr>
          <w:p w:rsidR="00E21423" w:rsidRDefault="00E21423">
            <w:pPr>
              <w:ind w:firstLineChars="1700" w:firstLine="4080"/>
              <w:rPr>
                <w:rFonts w:ascii="仿宋_GB2312" w:eastAsia="仿宋_GB2312"/>
                <w:sz w:val="24"/>
                <w:szCs w:val="24"/>
              </w:rPr>
            </w:pPr>
          </w:p>
        </w:tc>
        <w:tc>
          <w:tcPr>
            <w:tcW w:w="4783" w:type="dxa"/>
            <w:gridSpan w:val="6"/>
            <w:vAlign w:val="center"/>
          </w:tcPr>
          <w:p w:rsidR="00E21423" w:rsidRDefault="00740FDD">
            <w:pPr>
              <w:jc w:val="lef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w:t>
            </w:r>
          </w:p>
        </w:tc>
        <w:tc>
          <w:tcPr>
            <w:tcW w:w="1134" w:type="dxa"/>
            <w:vMerge/>
          </w:tcPr>
          <w:p w:rsidR="00E21423" w:rsidRDefault="00E21423">
            <w:pPr>
              <w:ind w:firstLineChars="1700" w:firstLine="4080"/>
              <w:rPr>
                <w:rFonts w:ascii="仿宋_GB2312" w:eastAsia="仿宋_GB2312"/>
                <w:sz w:val="24"/>
                <w:szCs w:val="24"/>
              </w:rPr>
            </w:pPr>
          </w:p>
        </w:tc>
        <w:tc>
          <w:tcPr>
            <w:tcW w:w="1421" w:type="dxa"/>
          </w:tcPr>
          <w:p w:rsidR="00E21423" w:rsidRDefault="00E21423">
            <w:pPr>
              <w:ind w:firstLineChars="1700" w:firstLine="4080"/>
              <w:rPr>
                <w:rFonts w:ascii="仿宋_GB2312" w:eastAsia="仿宋_GB2312"/>
                <w:sz w:val="24"/>
                <w:szCs w:val="24"/>
              </w:rPr>
            </w:pPr>
          </w:p>
        </w:tc>
      </w:tr>
      <w:tr w:rsidR="00E21423">
        <w:trPr>
          <w:cantSplit/>
          <w:trHeight w:val="1483"/>
        </w:trPr>
        <w:tc>
          <w:tcPr>
            <w:tcW w:w="1245"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转入</w:t>
            </w:r>
          </w:p>
          <w:p w:rsidR="00E21423" w:rsidRDefault="00740FDD">
            <w:pPr>
              <w:jc w:val="center"/>
              <w:rPr>
                <w:rFonts w:ascii="仿宋_GB2312" w:eastAsia="仿宋_GB2312"/>
                <w:sz w:val="24"/>
                <w:szCs w:val="24"/>
              </w:rPr>
            </w:pPr>
            <w:proofErr w:type="gramStart"/>
            <w:r>
              <w:rPr>
                <w:rFonts w:ascii="仿宋_GB2312" w:eastAsia="仿宋_GB2312" w:cs="仿宋_GB2312" w:hint="eastAsia"/>
                <w:sz w:val="24"/>
                <w:szCs w:val="24"/>
              </w:rPr>
              <w:t>系意见</w:t>
            </w:r>
            <w:proofErr w:type="gramEnd"/>
          </w:p>
        </w:tc>
        <w:tc>
          <w:tcPr>
            <w:tcW w:w="8612" w:type="dxa"/>
            <w:gridSpan w:val="9"/>
          </w:tcPr>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000000" w:rsidRDefault="00740FDD">
            <w:pPr>
              <w:spacing w:line="360" w:lineRule="exact"/>
              <w:ind w:firstLineChars="1050" w:firstLine="2520"/>
              <w:rPr>
                <w:rFonts w:ascii="仿宋_GB2312" w:eastAsia="仿宋_GB2312"/>
                <w:sz w:val="24"/>
                <w:szCs w:val="24"/>
              </w:rPr>
            </w:pPr>
            <w:r>
              <w:rPr>
                <w:rFonts w:ascii="仿宋_GB2312" w:eastAsia="仿宋_GB2312" w:cs="仿宋_GB2312" w:hint="eastAsia"/>
                <w:sz w:val="24"/>
                <w:szCs w:val="24"/>
              </w:rPr>
              <w:t>负责人签名（公章）：年月日</w:t>
            </w:r>
          </w:p>
        </w:tc>
      </w:tr>
      <w:tr w:rsidR="00E21423">
        <w:trPr>
          <w:cantSplit/>
          <w:trHeight w:val="1547"/>
        </w:trPr>
        <w:tc>
          <w:tcPr>
            <w:tcW w:w="1245" w:type="dxa"/>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学生</w:t>
            </w:r>
            <w:r w:rsidR="005A21EC">
              <w:rPr>
                <w:rFonts w:ascii="仿宋_GB2312" w:eastAsia="仿宋_GB2312" w:cs="仿宋_GB2312" w:hint="eastAsia"/>
                <w:sz w:val="24"/>
                <w:szCs w:val="24"/>
              </w:rPr>
              <w:t>工作（部）</w:t>
            </w:r>
            <w:r>
              <w:rPr>
                <w:rFonts w:ascii="仿宋_GB2312" w:eastAsia="仿宋_GB2312" w:cs="仿宋_GB2312" w:hint="eastAsia"/>
                <w:sz w:val="24"/>
                <w:szCs w:val="24"/>
              </w:rPr>
              <w:t>处</w:t>
            </w:r>
          </w:p>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意见</w:t>
            </w:r>
          </w:p>
        </w:tc>
        <w:tc>
          <w:tcPr>
            <w:tcW w:w="8612" w:type="dxa"/>
            <w:gridSpan w:val="9"/>
          </w:tcPr>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E21423" w:rsidRDefault="00E21423">
            <w:pPr>
              <w:spacing w:line="360" w:lineRule="exact"/>
              <w:rPr>
                <w:rFonts w:ascii="仿宋_GB2312" w:eastAsia="仿宋_GB2312"/>
                <w:sz w:val="24"/>
                <w:szCs w:val="24"/>
              </w:rPr>
            </w:pPr>
          </w:p>
          <w:p w:rsidR="00000000" w:rsidRDefault="00740FDD">
            <w:pPr>
              <w:spacing w:line="360" w:lineRule="exact"/>
              <w:ind w:firstLineChars="1000" w:firstLine="2400"/>
              <w:rPr>
                <w:rFonts w:ascii="仿宋_GB2312" w:eastAsia="仿宋_GB2312"/>
                <w:sz w:val="24"/>
                <w:szCs w:val="24"/>
              </w:rPr>
            </w:pPr>
            <w:r>
              <w:rPr>
                <w:rFonts w:ascii="仿宋_GB2312" w:eastAsia="仿宋_GB2312" w:cs="仿宋_GB2312" w:hint="eastAsia"/>
                <w:sz w:val="24"/>
                <w:szCs w:val="24"/>
              </w:rPr>
              <w:t>负责人签名（公章）：年月日</w:t>
            </w:r>
          </w:p>
        </w:tc>
      </w:tr>
      <w:tr w:rsidR="00E21423">
        <w:trPr>
          <w:cantSplit/>
          <w:trHeight w:val="561"/>
        </w:trPr>
        <w:tc>
          <w:tcPr>
            <w:tcW w:w="1245" w:type="dxa"/>
            <w:vMerge w:val="restart"/>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教务处</w:t>
            </w:r>
          </w:p>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复核</w:t>
            </w:r>
          </w:p>
          <w:p w:rsidR="00E21423" w:rsidRDefault="00740FDD">
            <w:pPr>
              <w:jc w:val="center"/>
              <w:rPr>
                <w:rFonts w:ascii="仿宋_GB2312" w:eastAsia="仿宋_GB2312"/>
                <w:sz w:val="24"/>
                <w:szCs w:val="24"/>
              </w:rPr>
            </w:pPr>
            <w:r>
              <w:rPr>
                <w:rFonts w:ascii="仿宋_GB2312" w:eastAsia="仿宋_GB2312" w:cs="仿宋_GB2312" w:hint="eastAsia"/>
                <w:sz w:val="24"/>
                <w:szCs w:val="24"/>
              </w:rPr>
              <w:t>意见</w:t>
            </w:r>
          </w:p>
        </w:tc>
        <w:tc>
          <w:tcPr>
            <w:tcW w:w="8612" w:type="dxa"/>
            <w:gridSpan w:val="9"/>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学生安排至：级专业班学习。</w:t>
            </w:r>
          </w:p>
        </w:tc>
      </w:tr>
      <w:tr w:rsidR="00E21423">
        <w:trPr>
          <w:cantSplit/>
          <w:trHeight w:val="1564"/>
        </w:trPr>
        <w:tc>
          <w:tcPr>
            <w:tcW w:w="1245" w:type="dxa"/>
            <w:vMerge/>
            <w:vAlign w:val="center"/>
          </w:tcPr>
          <w:p w:rsidR="00E21423" w:rsidRDefault="00E21423">
            <w:pPr>
              <w:spacing w:line="360" w:lineRule="exact"/>
              <w:jc w:val="center"/>
              <w:rPr>
                <w:rFonts w:ascii="仿宋_GB2312" w:eastAsia="仿宋_GB2312"/>
                <w:sz w:val="24"/>
                <w:szCs w:val="24"/>
              </w:rPr>
            </w:pPr>
          </w:p>
        </w:tc>
        <w:tc>
          <w:tcPr>
            <w:tcW w:w="8612" w:type="dxa"/>
            <w:gridSpan w:val="9"/>
          </w:tcPr>
          <w:p w:rsidR="00E21423" w:rsidRDefault="00E21423">
            <w:pPr>
              <w:spacing w:line="360" w:lineRule="exact"/>
              <w:ind w:firstLineChars="1450" w:firstLine="3480"/>
              <w:rPr>
                <w:rFonts w:ascii="仿宋_GB2312" w:eastAsia="仿宋_GB2312"/>
                <w:sz w:val="24"/>
                <w:szCs w:val="24"/>
              </w:rPr>
            </w:pPr>
          </w:p>
          <w:p w:rsidR="00E21423" w:rsidRPr="00F26776" w:rsidRDefault="00E21423">
            <w:pPr>
              <w:spacing w:line="360" w:lineRule="exact"/>
              <w:ind w:firstLineChars="1450" w:firstLine="3480"/>
              <w:rPr>
                <w:rFonts w:ascii="仿宋_GB2312" w:eastAsia="仿宋_GB2312"/>
                <w:sz w:val="24"/>
                <w:szCs w:val="24"/>
              </w:rPr>
            </w:pPr>
          </w:p>
          <w:p w:rsidR="00E21423" w:rsidRDefault="00E21423">
            <w:pPr>
              <w:spacing w:line="360" w:lineRule="exact"/>
              <w:ind w:firstLineChars="1450" w:firstLine="3480"/>
              <w:rPr>
                <w:rFonts w:ascii="仿宋_GB2312" w:eastAsia="仿宋_GB2312"/>
                <w:sz w:val="24"/>
                <w:szCs w:val="24"/>
              </w:rPr>
            </w:pPr>
          </w:p>
          <w:p w:rsidR="00000000" w:rsidRDefault="00740FDD">
            <w:pPr>
              <w:spacing w:line="360" w:lineRule="exact"/>
              <w:ind w:firstLineChars="1050" w:firstLine="2520"/>
              <w:rPr>
                <w:rFonts w:ascii="仿宋_GB2312" w:eastAsia="仿宋_GB2312"/>
                <w:sz w:val="24"/>
                <w:szCs w:val="24"/>
              </w:rPr>
            </w:pPr>
            <w:r>
              <w:rPr>
                <w:rFonts w:ascii="仿宋_GB2312" w:eastAsia="仿宋_GB2312" w:cs="仿宋_GB2312" w:hint="eastAsia"/>
                <w:sz w:val="24"/>
                <w:szCs w:val="24"/>
              </w:rPr>
              <w:t>负责人签名（公章）：年月日</w:t>
            </w:r>
          </w:p>
        </w:tc>
      </w:tr>
      <w:tr w:rsidR="00E21423">
        <w:trPr>
          <w:cantSplit/>
          <w:trHeight w:val="1729"/>
        </w:trPr>
        <w:tc>
          <w:tcPr>
            <w:tcW w:w="1245" w:type="dxa"/>
            <w:vAlign w:val="center"/>
          </w:tcPr>
          <w:p w:rsidR="00E21423" w:rsidRDefault="006F6F80">
            <w:pPr>
              <w:jc w:val="center"/>
              <w:rPr>
                <w:rFonts w:ascii="仿宋_GB2312" w:eastAsia="仿宋_GB2312" w:cs="仿宋_GB2312"/>
                <w:sz w:val="24"/>
                <w:szCs w:val="24"/>
              </w:rPr>
            </w:pPr>
            <w:r>
              <w:rPr>
                <w:rFonts w:ascii="仿宋_GB2312" w:eastAsia="仿宋_GB2312" w:cs="仿宋_GB2312" w:hint="eastAsia"/>
                <w:sz w:val="24"/>
                <w:szCs w:val="24"/>
              </w:rPr>
              <w:t>校</w:t>
            </w:r>
            <w:r w:rsidR="00740FDD">
              <w:rPr>
                <w:rFonts w:ascii="仿宋_GB2312" w:eastAsia="仿宋_GB2312" w:cs="仿宋_GB2312" w:hint="eastAsia"/>
                <w:sz w:val="24"/>
                <w:szCs w:val="24"/>
              </w:rPr>
              <w:t>领导</w:t>
            </w:r>
          </w:p>
          <w:p w:rsidR="00E21423" w:rsidRDefault="00740FDD">
            <w:pPr>
              <w:jc w:val="center"/>
              <w:rPr>
                <w:rFonts w:ascii="仿宋_GB2312" w:eastAsia="仿宋_GB2312"/>
                <w:sz w:val="24"/>
                <w:szCs w:val="24"/>
              </w:rPr>
            </w:pPr>
            <w:r>
              <w:rPr>
                <w:rFonts w:ascii="仿宋_GB2312" w:eastAsia="仿宋_GB2312" w:cs="仿宋_GB2312" w:hint="eastAsia"/>
                <w:sz w:val="24"/>
                <w:szCs w:val="24"/>
              </w:rPr>
              <w:t>意见</w:t>
            </w:r>
          </w:p>
        </w:tc>
        <w:tc>
          <w:tcPr>
            <w:tcW w:w="8612" w:type="dxa"/>
            <w:gridSpan w:val="9"/>
          </w:tcPr>
          <w:p w:rsidR="00E21423" w:rsidRDefault="00740FDD" w:rsidP="004F1C92">
            <w:pPr>
              <w:spacing w:beforeLines="50" w:line="360" w:lineRule="exact"/>
              <w:rPr>
                <w:rFonts w:ascii="仿宋_GB2312" w:eastAsia="仿宋_GB2312"/>
                <w:sz w:val="24"/>
                <w:szCs w:val="24"/>
              </w:rPr>
            </w:pPr>
            <w:r>
              <w:rPr>
                <w:rFonts w:ascii="仿宋_GB2312" w:eastAsia="仿宋_GB2312" w:hAnsi="宋体" w:cs="仿宋_GB2312" w:hint="eastAsia"/>
                <w:kern w:val="0"/>
                <w:sz w:val="24"/>
                <w:szCs w:val="24"/>
              </w:rPr>
              <w:t>经</w:t>
            </w:r>
            <w:proofErr w:type="gramStart"/>
            <w:r w:rsidR="006F6F80">
              <w:rPr>
                <w:rFonts w:ascii="仿宋_GB2312" w:eastAsia="仿宋_GB2312" w:hAnsi="宋体" w:cs="仿宋_GB2312" w:hint="eastAsia"/>
                <w:kern w:val="0"/>
                <w:sz w:val="24"/>
                <w:szCs w:val="24"/>
              </w:rPr>
              <w:t>校</w:t>
            </w:r>
            <w:r>
              <w:rPr>
                <w:rFonts w:ascii="仿宋_GB2312" w:eastAsia="仿宋_GB2312" w:hAnsi="宋体" w:cs="仿宋_GB2312" w:hint="eastAsia"/>
                <w:kern w:val="0"/>
                <w:sz w:val="24"/>
                <w:szCs w:val="24"/>
              </w:rPr>
              <w:t>转专业</w:t>
            </w:r>
            <w:proofErr w:type="gramEnd"/>
            <w:r>
              <w:rPr>
                <w:rFonts w:ascii="仿宋_GB2312" w:eastAsia="仿宋_GB2312" w:hAnsi="宋体" w:cs="仿宋_GB2312" w:hint="eastAsia"/>
                <w:kern w:val="0"/>
                <w:sz w:val="24"/>
                <w:szCs w:val="24"/>
              </w:rPr>
              <w:t>工作领导小组织讨论、审批转专业。</w:t>
            </w:r>
          </w:p>
          <w:p w:rsidR="00E21423" w:rsidRDefault="00E21423">
            <w:pPr>
              <w:spacing w:line="360" w:lineRule="exact"/>
              <w:ind w:firstLineChars="2400" w:firstLine="5760"/>
              <w:rPr>
                <w:rFonts w:ascii="仿宋_GB2312" w:eastAsia="仿宋_GB2312"/>
                <w:sz w:val="24"/>
                <w:szCs w:val="24"/>
              </w:rPr>
            </w:pPr>
          </w:p>
          <w:p w:rsidR="00E21423" w:rsidRDefault="00E21423">
            <w:pPr>
              <w:spacing w:line="360" w:lineRule="exact"/>
              <w:ind w:firstLineChars="2400" w:firstLine="5760"/>
              <w:rPr>
                <w:rFonts w:ascii="仿宋_GB2312" w:eastAsia="仿宋_GB2312"/>
                <w:sz w:val="24"/>
                <w:szCs w:val="24"/>
              </w:rPr>
            </w:pPr>
          </w:p>
          <w:p w:rsidR="00000000" w:rsidRDefault="00740FDD">
            <w:pPr>
              <w:spacing w:line="360" w:lineRule="exact"/>
              <w:ind w:firstLineChars="1000" w:firstLine="2400"/>
              <w:rPr>
                <w:rFonts w:ascii="仿宋_GB2312" w:eastAsia="仿宋_GB2312"/>
                <w:sz w:val="24"/>
                <w:szCs w:val="24"/>
              </w:rPr>
            </w:pPr>
            <w:r>
              <w:rPr>
                <w:rFonts w:ascii="仿宋_GB2312" w:eastAsia="仿宋_GB2312" w:cs="仿宋_GB2312" w:hint="eastAsia"/>
                <w:sz w:val="24"/>
                <w:szCs w:val="24"/>
              </w:rPr>
              <w:t>主管教学</w:t>
            </w:r>
            <w:r w:rsidR="006F6F80">
              <w:rPr>
                <w:rFonts w:ascii="仿宋_GB2312" w:eastAsia="仿宋_GB2312" w:cs="仿宋_GB2312" w:hint="eastAsia"/>
                <w:sz w:val="24"/>
                <w:szCs w:val="24"/>
              </w:rPr>
              <w:t>校</w:t>
            </w:r>
            <w:r>
              <w:rPr>
                <w:rFonts w:ascii="仿宋_GB2312" w:eastAsia="仿宋_GB2312" w:cs="仿宋_GB2312" w:hint="eastAsia"/>
                <w:sz w:val="24"/>
                <w:szCs w:val="24"/>
              </w:rPr>
              <w:t>领导签名：年月日</w:t>
            </w:r>
          </w:p>
        </w:tc>
      </w:tr>
    </w:tbl>
    <w:p w:rsidR="00E21423" w:rsidRDefault="00740FDD">
      <w:pPr>
        <w:spacing w:line="360" w:lineRule="exact"/>
        <w:ind w:firstLineChars="100" w:firstLine="240"/>
        <w:rPr>
          <w:rFonts w:ascii="仿宋_GB2312" w:eastAsia="仿宋_GB2312" w:cs="仿宋_GB2312"/>
        </w:rPr>
      </w:pPr>
      <w:r>
        <w:rPr>
          <w:rFonts w:ascii="仿宋_GB2312" w:eastAsia="仿宋_GB2312" w:cs="仿宋_GB2312" w:hint="eastAsia"/>
          <w:sz w:val="24"/>
          <w:szCs w:val="24"/>
        </w:rPr>
        <w:t>注：此表填写完后，一式三份，一份转入系、一份转出系，一份交教务处备案</w:t>
      </w:r>
      <w:r>
        <w:rPr>
          <w:rFonts w:ascii="仿宋_GB2312" w:eastAsia="仿宋_GB2312" w:cs="仿宋_GB2312" w:hint="eastAsia"/>
        </w:rPr>
        <w:t>。</w:t>
      </w:r>
    </w:p>
    <w:p w:rsidR="00E21423" w:rsidRDefault="00740FDD">
      <w:pPr>
        <w:ind w:firstLineChars="100" w:firstLine="210"/>
        <w:rPr>
          <w:rFonts w:ascii="仿宋_GB2312" w:eastAsia="仿宋_GB2312"/>
        </w:rPr>
      </w:pPr>
      <w:r>
        <w:rPr>
          <w:rFonts w:ascii="仿宋_GB2312" w:eastAsia="仿宋_GB2312" w:cs="仿宋_GB2312"/>
        </w:rPr>
        <w:br w:type="page"/>
      </w:r>
      <w:r>
        <w:rPr>
          <w:rFonts w:ascii="宋体" w:hAnsi="宋体" w:cs="宋体" w:hint="eastAsia"/>
          <w:kern w:val="0"/>
          <w:sz w:val="28"/>
          <w:szCs w:val="28"/>
        </w:rPr>
        <w:t>附件</w:t>
      </w:r>
      <w:r>
        <w:rPr>
          <w:rFonts w:ascii="宋体" w:hAnsi="宋体" w:cs="宋体"/>
          <w:kern w:val="0"/>
          <w:sz w:val="28"/>
          <w:szCs w:val="28"/>
        </w:rPr>
        <w:t>2</w:t>
      </w:r>
    </w:p>
    <w:p w:rsidR="00E21423" w:rsidRDefault="00740FDD">
      <w:pPr>
        <w:jc w:val="center"/>
        <w:rPr>
          <w:rFonts w:ascii="仿宋_GB2312" w:eastAsia="仿宋_GB2312"/>
          <w:b/>
          <w:bCs/>
          <w:sz w:val="36"/>
          <w:szCs w:val="36"/>
        </w:rPr>
      </w:pPr>
      <w:r>
        <w:rPr>
          <w:rFonts w:ascii="仿宋_GB2312" w:eastAsia="仿宋_GB2312" w:cs="仿宋_GB2312" w:hint="eastAsia"/>
          <w:b/>
          <w:bCs/>
          <w:sz w:val="36"/>
          <w:szCs w:val="36"/>
        </w:rPr>
        <w:t>广东海洋大学寸金学</w:t>
      </w:r>
      <w:r w:rsidR="006F6F80">
        <w:rPr>
          <w:rFonts w:ascii="仿宋_GB2312" w:eastAsia="仿宋_GB2312" w:cs="仿宋_GB2312" w:hint="eastAsia"/>
          <w:b/>
          <w:bCs/>
          <w:sz w:val="36"/>
          <w:szCs w:val="36"/>
        </w:rPr>
        <w:t>院</w:t>
      </w:r>
      <w:r>
        <w:rPr>
          <w:rFonts w:ascii="仿宋_GB2312" w:eastAsia="仿宋_GB2312" w:cs="仿宋_GB2312" w:hint="eastAsia"/>
          <w:b/>
          <w:bCs/>
          <w:sz w:val="36"/>
          <w:szCs w:val="36"/>
        </w:rPr>
        <w:t>学生转专业成绩置换认定表</w:t>
      </w:r>
    </w:p>
    <w:p w:rsidR="00E21423" w:rsidRDefault="00740FDD">
      <w:pPr>
        <w:rPr>
          <w:rFonts w:ascii="仿宋_GB2312" w:eastAsia="仿宋_GB2312" w:cs="仿宋_GB2312"/>
          <w:sz w:val="24"/>
          <w:szCs w:val="24"/>
        </w:rPr>
      </w:pPr>
      <w:r>
        <w:rPr>
          <w:rFonts w:ascii="仿宋_GB2312" w:eastAsia="仿宋_GB2312" w:cs="仿宋_GB2312" w:hint="eastAsia"/>
          <w:sz w:val="24"/>
          <w:szCs w:val="24"/>
        </w:rPr>
        <w:t>学号：</w:t>
      </w:r>
    </w:p>
    <w:tbl>
      <w:tblPr>
        <w:tblW w:w="98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605"/>
        <w:gridCol w:w="103"/>
        <w:gridCol w:w="851"/>
        <w:gridCol w:w="1453"/>
        <w:gridCol w:w="861"/>
        <w:gridCol w:w="96"/>
        <w:gridCol w:w="283"/>
        <w:gridCol w:w="425"/>
        <w:gridCol w:w="189"/>
        <w:gridCol w:w="95"/>
        <w:gridCol w:w="425"/>
        <w:gridCol w:w="901"/>
        <w:gridCol w:w="156"/>
        <w:gridCol w:w="2062"/>
        <w:gridCol w:w="712"/>
      </w:tblGrid>
      <w:tr w:rsidR="00E21423">
        <w:trPr>
          <w:trHeight w:hRule="exact" w:val="567"/>
        </w:trPr>
        <w:tc>
          <w:tcPr>
            <w:tcW w:w="1245" w:type="dxa"/>
            <w:gridSpan w:val="2"/>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姓名</w:t>
            </w:r>
          </w:p>
        </w:tc>
        <w:tc>
          <w:tcPr>
            <w:tcW w:w="2407" w:type="dxa"/>
            <w:gridSpan w:val="3"/>
            <w:vAlign w:val="center"/>
          </w:tcPr>
          <w:p w:rsidR="00E21423" w:rsidRDefault="00E21423">
            <w:pPr>
              <w:jc w:val="center"/>
              <w:rPr>
                <w:rFonts w:ascii="仿宋_GB2312" w:eastAsia="仿宋_GB2312"/>
                <w:sz w:val="24"/>
                <w:szCs w:val="24"/>
              </w:rPr>
            </w:pPr>
          </w:p>
        </w:tc>
        <w:tc>
          <w:tcPr>
            <w:tcW w:w="861" w:type="dxa"/>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性别</w:t>
            </w:r>
          </w:p>
        </w:tc>
        <w:tc>
          <w:tcPr>
            <w:tcW w:w="993" w:type="dxa"/>
            <w:gridSpan w:val="4"/>
            <w:vAlign w:val="center"/>
          </w:tcPr>
          <w:p w:rsidR="00E21423" w:rsidRDefault="00E21423">
            <w:pPr>
              <w:jc w:val="center"/>
              <w:rPr>
                <w:rFonts w:ascii="仿宋_GB2312" w:eastAsia="仿宋_GB2312"/>
                <w:sz w:val="24"/>
                <w:szCs w:val="24"/>
              </w:rPr>
            </w:pPr>
          </w:p>
        </w:tc>
        <w:tc>
          <w:tcPr>
            <w:tcW w:w="1421" w:type="dxa"/>
            <w:gridSpan w:val="3"/>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转专业时间</w:t>
            </w:r>
          </w:p>
        </w:tc>
        <w:tc>
          <w:tcPr>
            <w:tcW w:w="2930" w:type="dxa"/>
            <w:gridSpan w:val="3"/>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年月</w:t>
            </w:r>
            <w:r w:rsidR="004855E0">
              <w:rPr>
                <w:rFonts w:ascii="仿宋_GB2312" w:eastAsia="仿宋_GB2312" w:cs="仿宋_GB2312" w:hint="eastAsia"/>
                <w:sz w:val="24"/>
                <w:szCs w:val="24"/>
              </w:rPr>
              <w:t xml:space="preserve">   日</w:t>
            </w:r>
          </w:p>
        </w:tc>
      </w:tr>
      <w:tr w:rsidR="00E21423">
        <w:trPr>
          <w:trHeight w:hRule="exact" w:val="567"/>
        </w:trPr>
        <w:tc>
          <w:tcPr>
            <w:tcW w:w="2199" w:type="dxa"/>
            <w:gridSpan w:val="4"/>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原专业班级</w:t>
            </w:r>
          </w:p>
        </w:tc>
        <w:tc>
          <w:tcPr>
            <w:tcW w:w="7658" w:type="dxa"/>
            <w:gridSpan w:val="12"/>
            <w:vAlign w:val="center"/>
          </w:tcPr>
          <w:p w:rsidR="00E21423" w:rsidRDefault="00E21423">
            <w:pPr>
              <w:jc w:val="center"/>
              <w:rPr>
                <w:rFonts w:ascii="仿宋_GB2312" w:eastAsia="仿宋_GB2312"/>
                <w:sz w:val="24"/>
                <w:szCs w:val="24"/>
              </w:rPr>
            </w:pPr>
          </w:p>
        </w:tc>
      </w:tr>
      <w:tr w:rsidR="00E21423">
        <w:trPr>
          <w:trHeight w:hRule="exact" w:val="567"/>
        </w:trPr>
        <w:tc>
          <w:tcPr>
            <w:tcW w:w="2199" w:type="dxa"/>
            <w:gridSpan w:val="4"/>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转入专业班级</w:t>
            </w:r>
          </w:p>
        </w:tc>
        <w:tc>
          <w:tcPr>
            <w:tcW w:w="7658" w:type="dxa"/>
            <w:gridSpan w:val="12"/>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restart"/>
            <w:vAlign w:val="center"/>
          </w:tcPr>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转</w:t>
            </w:r>
          </w:p>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入</w:t>
            </w:r>
          </w:p>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系</w:t>
            </w:r>
          </w:p>
          <w:p w:rsidR="00E21423" w:rsidRDefault="00740FDD">
            <w:pPr>
              <w:spacing w:line="560" w:lineRule="exact"/>
              <w:jc w:val="center"/>
              <w:rPr>
                <w:rFonts w:ascii="仿宋_GB2312" w:eastAsia="仿宋_GB2312"/>
                <w:sz w:val="24"/>
                <w:szCs w:val="24"/>
              </w:rPr>
            </w:pPr>
            <w:proofErr w:type="gramStart"/>
            <w:r>
              <w:rPr>
                <w:rFonts w:ascii="仿宋_GB2312" w:eastAsia="仿宋_GB2312" w:cs="仿宋_GB2312" w:hint="eastAsia"/>
                <w:sz w:val="24"/>
                <w:szCs w:val="24"/>
              </w:rPr>
              <w:t>秘</w:t>
            </w:r>
            <w:proofErr w:type="gramEnd"/>
          </w:p>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书</w:t>
            </w:r>
          </w:p>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填</w:t>
            </w:r>
          </w:p>
          <w:p w:rsidR="00E21423" w:rsidRDefault="00740FDD">
            <w:pPr>
              <w:spacing w:line="560" w:lineRule="exact"/>
              <w:jc w:val="center"/>
              <w:rPr>
                <w:rFonts w:ascii="仿宋_GB2312" w:eastAsia="仿宋_GB2312"/>
                <w:sz w:val="24"/>
                <w:szCs w:val="24"/>
              </w:rPr>
            </w:pPr>
            <w:r>
              <w:rPr>
                <w:rFonts w:ascii="仿宋_GB2312" w:eastAsia="仿宋_GB2312" w:cs="仿宋_GB2312" w:hint="eastAsia"/>
                <w:sz w:val="24"/>
                <w:szCs w:val="24"/>
              </w:rPr>
              <w:t>写</w:t>
            </w:r>
          </w:p>
        </w:tc>
        <w:tc>
          <w:tcPr>
            <w:tcW w:w="9217" w:type="dxa"/>
            <w:gridSpan w:val="15"/>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课程置换认定</w:t>
            </w: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4961" w:type="dxa"/>
            <w:gridSpan w:val="10"/>
            <w:vAlign w:val="center"/>
          </w:tcPr>
          <w:p w:rsidR="00E21423" w:rsidRDefault="00740FDD">
            <w:pPr>
              <w:jc w:val="center"/>
              <w:rPr>
                <w:rFonts w:ascii="仿宋_GB2312" w:eastAsia="仿宋_GB2312"/>
              </w:rPr>
            </w:pPr>
            <w:r>
              <w:rPr>
                <w:rFonts w:ascii="仿宋_GB2312" w:eastAsia="仿宋_GB2312" w:cs="仿宋_GB2312" w:hint="eastAsia"/>
              </w:rPr>
              <w:t>原修读课程</w:t>
            </w:r>
          </w:p>
        </w:tc>
        <w:tc>
          <w:tcPr>
            <w:tcW w:w="4256" w:type="dxa"/>
            <w:gridSpan w:val="5"/>
            <w:vAlign w:val="center"/>
          </w:tcPr>
          <w:p w:rsidR="00E21423" w:rsidRDefault="00740FDD">
            <w:pPr>
              <w:jc w:val="center"/>
              <w:rPr>
                <w:rFonts w:ascii="仿宋_GB2312" w:eastAsia="仿宋_GB2312"/>
              </w:rPr>
            </w:pPr>
            <w:r>
              <w:rPr>
                <w:rFonts w:ascii="仿宋_GB2312" w:eastAsia="仿宋_GB2312" w:cs="仿宋_GB2312" w:hint="eastAsia"/>
              </w:rPr>
              <w:t>替换课程</w:t>
            </w: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rPr>
            </w:pPr>
            <w:r>
              <w:rPr>
                <w:rFonts w:ascii="仿宋_GB2312" w:eastAsia="仿宋_GB2312" w:cs="仿宋_GB2312" w:hint="eastAsia"/>
              </w:rPr>
              <w:t>序号</w:t>
            </w:r>
          </w:p>
        </w:tc>
        <w:tc>
          <w:tcPr>
            <w:tcW w:w="3544" w:type="dxa"/>
            <w:gridSpan w:val="5"/>
            <w:vAlign w:val="center"/>
          </w:tcPr>
          <w:p w:rsidR="00E21423" w:rsidRDefault="00740FDD">
            <w:pPr>
              <w:jc w:val="center"/>
              <w:rPr>
                <w:rFonts w:ascii="仿宋_GB2312" w:eastAsia="仿宋_GB2312"/>
              </w:rPr>
            </w:pPr>
            <w:r>
              <w:rPr>
                <w:rFonts w:ascii="仿宋_GB2312" w:eastAsia="仿宋_GB2312" w:cs="仿宋_GB2312" w:hint="eastAsia"/>
              </w:rPr>
              <w:t>课程名称</w:t>
            </w:r>
          </w:p>
        </w:tc>
        <w:tc>
          <w:tcPr>
            <w:tcW w:w="709" w:type="dxa"/>
            <w:gridSpan w:val="3"/>
            <w:vAlign w:val="center"/>
          </w:tcPr>
          <w:p w:rsidR="00E21423" w:rsidRDefault="00740FDD">
            <w:pPr>
              <w:jc w:val="center"/>
              <w:rPr>
                <w:rFonts w:ascii="仿宋_GB2312" w:eastAsia="仿宋_GB2312"/>
              </w:rPr>
            </w:pPr>
            <w:r>
              <w:rPr>
                <w:rFonts w:ascii="仿宋_GB2312" w:eastAsia="仿宋_GB2312" w:cs="仿宋_GB2312" w:hint="eastAsia"/>
              </w:rPr>
              <w:t>学分</w:t>
            </w:r>
          </w:p>
        </w:tc>
        <w:tc>
          <w:tcPr>
            <w:tcW w:w="3544" w:type="dxa"/>
            <w:gridSpan w:val="4"/>
            <w:vAlign w:val="center"/>
          </w:tcPr>
          <w:p w:rsidR="00E21423" w:rsidRDefault="00740FDD">
            <w:pPr>
              <w:jc w:val="center"/>
              <w:rPr>
                <w:rFonts w:ascii="仿宋_GB2312" w:eastAsia="仿宋_GB2312" w:cs="仿宋_GB2312"/>
              </w:rPr>
            </w:pPr>
            <w:r>
              <w:rPr>
                <w:rFonts w:ascii="仿宋_GB2312" w:eastAsia="仿宋_GB2312" w:cs="仿宋_GB2312" w:hint="eastAsia"/>
              </w:rPr>
              <w:t>课程名称</w:t>
            </w:r>
          </w:p>
        </w:tc>
        <w:tc>
          <w:tcPr>
            <w:tcW w:w="712" w:type="dxa"/>
            <w:vAlign w:val="center"/>
          </w:tcPr>
          <w:p w:rsidR="00E21423" w:rsidRDefault="00740FDD">
            <w:pPr>
              <w:rPr>
                <w:rFonts w:ascii="仿宋_GB2312" w:eastAsia="仿宋_GB2312"/>
              </w:rPr>
            </w:pPr>
            <w:r>
              <w:rPr>
                <w:rFonts w:ascii="仿宋_GB2312" w:eastAsia="仿宋_GB2312" w:cs="仿宋_GB2312" w:hint="eastAsia"/>
              </w:rPr>
              <w:t>学分</w:t>
            </w: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1</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cs="仿宋_GB2312"/>
                <w:sz w:val="24"/>
                <w:szCs w:val="24"/>
              </w:rPr>
            </w:pP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2</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cs="仿宋_GB2312"/>
                <w:sz w:val="24"/>
                <w:szCs w:val="24"/>
              </w:rPr>
            </w:pP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3</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cs="仿宋_GB2312"/>
                <w:sz w:val="24"/>
                <w:szCs w:val="24"/>
              </w:rPr>
            </w:pP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4</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cs="仿宋_GB2312"/>
                <w:sz w:val="24"/>
                <w:szCs w:val="24"/>
              </w:rPr>
            </w:pPr>
          </w:p>
        </w:tc>
      </w:tr>
      <w:tr w:rsidR="00E21423">
        <w:trPr>
          <w:cantSplit/>
          <w:trHeight w:hRule="exact" w:val="454"/>
        </w:trPr>
        <w:tc>
          <w:tcPr>
            <w:tcW w:w="640" w:type="dxa"/>
            <w:vMerge/>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5</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cs="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sz w:val="24"/>
                <w:szCs w:val="24"/>
              </w:rPr>
              <w:t>6</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sz w:val="24"/>
                <w:szCs w:val="24"/>
              </w:rPr>
              <w:t>7</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sz w:val="24"/>
                <w:szCs w:val="24"/>
              </w:rPr>
              <w:t>8</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sz w:val="24"/>
                <w:szCs w:val="24"/>
              </w:rPr>
              <w:t>9</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sz w:val="24"/>
                <w:szCs w:val="24"/>
              </w:rPr>
              <w:t>10</w:t>
            </w:r>
          </w:p>
        </w:tc>
        <w:tc>
          <w:tcPr>
            <w:tcW w:w="3544" w:type="dxa"/>
            <w:gridSpan w:val="5"/>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E21423">
            <w:pPr>
              <w:jc w:val="center"/>
              <w:rPr>
                <w:rFonts w:ascii="仿宋_GB2312" w:eastAsia="仿宋_GB2312"/>
                <w:sz w:val="24"/>
                <w:szCs w:val="24"/>
              </w:rPr>
            </w:pPr>
          </w:p>
        </w:tc>
        <w:tc>
          <w:tcPr>
            <w:tcW w:w="3544" w:type="dxa"/>
            <w:gridSpan w:val="4"/>
            <w:vAlign w:val="center"/>
          </w:tcPr>
          <w:p w:rsidR="00E21423" w:rsidRDefault="00E21423">
            <w:pPr>
              <w:jc w:val="center"/>
              <w:rPr>
                <w:rFonts w:ascii="仿宋_GB2312" w:eastAsia="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9217" w:type="dxa"/>
            <w:gridSpan w:val="15"/>
            <w:vAlign w:val="center"/>
          </w:tcPr>
          <w:p w:rsidR="00E21423" w:rsidRDefault="00740FDD">
            <w:pPr>
              <w:jc w:val="center"/>
              <w:rPr>
                <w:rFonts w:ascii="仿宋_GB2312" w:eastAsia="仿宋_GB2312"/>
                <w:sz w:val="24"/>
                <w:szCs w:val="24"/>
              </w:rPr>
            </w:pPr>
            <w:r>
              <w:rPr>
                <w:rFonts w:ascii="仿宋_GB2312" w:eastAsia="仿宋_GB2312" w:cs="仿宋_GB2312" w:hint="eastAsia"/>
                <w:sz w:val="24"/>
                <w:szCs w:val="24"/>
              </w:rPr>
              <w:t>需补修课程</w:t>
            </w: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rPr>
              <w:t>序号</w:t>
            </w:r>
          </w:p>
        </w:tc>
        <w:tc>
          <w:tcPr>
            <w:tcW w:w="3261" w:type="dxa"/>
            <w:gridSpan w:val="4"/>
            <w:vAlign w:val="center"/>
          </w:tcPr>
          <w:p w:rsidR="00E21423" w:rsidRDefault="00740FDD">
            <w:pPr>
              <w:jc w:val="center"/>
              <w:rPr>
                <w:rFonts w:ascii="仿宋_GB2312" w:eastAsia="仿宋_GB2312"/>
                <w:sz w:val="24"/>
                <w:szCs w:val="24"/>
              </w:rPr>
            </w:pPr>
            <w:r>
              <w:rPr>
                <w:rFonts w:ascii="仿宋_GB2312" w:eastAsia="仿宋_GB2312" w:cs="仿宋_GB2312" w:hint="eastAsia"/>
              </w:rPr>
              <w:t>课程名称</w:t>
            </w:r>
          </w:p>
        </w:tc>
        <w:tc>
          <w:tcPr>
            <w:tcW w:w="708" w:type="dxa"/>
            <w:gridSpan w:val="2"/>
            <w:vAlign w:val="center"/>
          </w:tcPr>
          <w:p w:rsidR="00E21423" w:rsidRDefault="00740FDD">
            <w:pPr>
              <w:jc w:val="center"/>
              <w:rPr>
                <w:rFonts w:ascii="仿宋_GB2312" w:eastAsia="仿宋_GB2312"/>
                <w:sz w:val="24"/>
                <w:szCs w:val="24"/>
              </w:rPr>
            </w:pPr>
            <w:r>
              <w:rPr>
                <w:rFonts w:ascii="仿宋_GB2312" w:eastAsia="仿宋_GB2312" w:cs="仿宋_GB2312" w:hint="eastAsia"/>
              </w:rPr>
              <w:t>学分</w:t>
            </w: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rPr>
              <w:t>序号</w:t>
            </w:r>
          </w:p>
        </w:tc>
        <w:tc>
          <w:tcPr>
            <w:tcW w:w="3119" w:type="dxa"/>
            <w:gridSpan w:val="3"/>
            <w:vAlign w:val="center"/>
          </w:tcPr>
          <w:p w:rsidR="00E21423" w:rsidRDefault="00740FDD">
            <w:pPr>
              <w:jc w:val="center"/>
              <w:rPr>
                <w:rFonts w:ascii="仿宋_GB2312" w:eastAsia="仿宋_GB2312"/>
                <w:sz w:val="24"/>
                <w:szCs w:val="24"/>
              </w:rPr>
            </w:pPr>
            <w:r>
              <w:rPr>
                <w:rFonts w:ascii="仿宋_GB2312" w:eastAsia="仿宋_GB2312" w:cs="仿宋_GB2312" w:hint="eastAsia"/>
              </w:rPr>
              <w:t>课程名称</w:t>
            </w:r>
          </w:p>
        </w:tc>
        <w:tc>
          <w:tcPr>
            <w:tcW w:w="712" w:type="dxa"/>
            <w:vAlign w:val="center"/>
          </w:tcPr>
          <w:p w:rsidR="00E21423" w:rsidRDefault="00740FDD">
            <w:pPr>
              <w:jc w:val="center"/>
              <w:rPr>
                <w:rFonts w:ascii="仿宋_GB2312" w:eastAsia="仿宋_GB2312"/>
                <w:sz w:val="24"/>
                <w:szCs w:val="24"/>
              </w:rPr>
            </w:pPr>
            <w:r>
              <w:rPr>
                <w:rFonts w:ascii="仿宋_GB2312" w:eastAsia="仿宋_GB2312" w:cs="仿宋_GB2312" w:hint="eastAsia"/>
              </w:rPr>
              <w:t>学分</w:t>
            </w: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1</w:t>
            </w:r>
          </w:p>
        </w:tc>
        <w:tc>
          <w:tcPr>
            <w:tcW w:w="3261" w:type="dxa"/>
            <w:gridSpan w:val="4"/>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6</w:t>
            </w:r>
          </w:p>
        </w:tc>
        <w:tc>
          <w:tcPr>
            <w:tcW w:w="3119" w:type="dxa"/>
            <w:gridSpan w:val="3"/>
            <w:vAlign w:val="center"/>
          </w:tcPr>
          <w:p w:rsidR="00E21423" w:rsidRDefault="00E21423">
            <w:pPr>
              <w:jc w:val="center"/>
              <w:rPr>
                <w:rFonts w:ascii="仿宋_GB2312" w:eastAsia="仿宋_GB2312" w:cs="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2</w:t>
            </w:r>
          </w:p>
        </w:tc>
        <w:tc>
          <w:tcPr>
            <w:tcW w:w="3261" w:type="dxa"/>
            <w:gridSpan w:val="4"/>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7</w:t>
            </w:r>
          </w:p>
        </w:tc>
        <w:tc>
          <w:tcPr>
            <w:tcW w:w="3119" w:type="dxa"/>
            <w:gridSpan w:val="3"/>
            <w:vAlign w:val="center"/>
          </w:tcPr>
          <w:p w:rsidR="00E21423" w:rsidRDefault="00E21423">
            <w:pPr>
              <w:jc w:val="center"/>
              <w:rPr>
                <w:rFonts w:ascii="仿宋_GB2312" w:eastAsia="仿宋_GB2312" w:cs="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3</w:t>
            </w:r>
          </w:p>
        </w:tc>
        <w:tc>
          <w:tcPr>
            <w:tcW w:w="3261" w:type="dxa"/>
            <w:gridSpan w:val="4"/>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8</w:t>
            </w:r>
          </w:p>
        </w:tc>
        <w:tc>
          <w:tcPr>
            <w:tcW w:w="3119" w:type="dxa"/>
            <w:gridSpan w:val="3"/>
            <w:vAlign w:val="center"/>
          </w:tcPr>
          <w:p w:rsidR="00E21423" w:rsidRDefault="00E21423">
            <w:pPr>
              <w:jc w:val="center"/>
              <w:rPr>
                <w:rFonts w:ascii="仿宋_GB2312" w:eastAsia="仿宋_GB2312" w:cs="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4</w:t>
            </w:r>
          </w:p>
        </w:tc>
        <w:tc>
          <w:tcPr>
            <w:tcW w:w="3261" w:type="dxa"/>
            <w:gridSpan w:val="4"/>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9</w:t>
            </w:r>
          </w:p>
        </w:tc>
        <w:tc>
          <w:tcPr>
            <w:tcW w:w="3119" w:type="dxa"/>
            <w:gridSpan w:val="3"/>
            <w:vAlign w:val="center"/>
          </w:tcPr>
          <w:p w:rsidR="00E21423" w:rsidRDefault="00E21423">
            <w:pPr>
              <w:jc w:val="center"/>
              <w:rPr>
                <w:rFonts w:ascii="仿宋_GB2312" w:eastAsia="仿宋_GB2312" w:cs="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454"/>
        </w:trPr>
        <w:tc>
          <w:tcPr>
            <w:tcW w:w="640" w:type="dxa"/>
            <w:vMerge/>
            <w:vAlign w:val="center"/>
          </w:tcPr>
          <w:p w:rsidR="00E21423" w:rsidRDefault="00E21423">
            <w:pPr>
              <w:rPr>
                <w:rFonts w:ascii="仿宋_GB2312" w:eastAsia="仿宋_GB2312"/>
                <w:sz w:val="24"/>
                <w:szCs w:val="24"/>
              </w:rPr>
            </w:pPr>
          </w:p>
        </w:tc>
        <w:tc>
          <w:tcPr>
            <w:tcW w:w="708" w:type="dxa"/>
            <w:gridSpan w:val="2"/>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5</w:t>
            </w:r>
          </w:p>
        </w:tc>
        <w:tc>
          <w:tcPr>
            <w:tcW w:w="3261" w:type="dxa"/>
            <w:gridSpan w:val="4"/>
            <w:vAlign w:val="center"/>
          </w:tcPr>
          <w:p w:rsidR="00E21423" w:rsidRDefault="00E21423">
            <w:pPr>
              <w:jc w:val="center"/>
              <w:rPr>
                <w:rFonts w:ascii="仿宋_GB2312" w:eastAsia="仿宋_GB2312"/>
                <w:sz w:val="24"/>
                <w:szCs w:val="24"/>
              </w:rPr>
            </w:pPr>
          </w:p>
        </w:tc>
        <w:tc>
          <w:tcPr>
            <w:tcW w:w="708" w:type="dxa"/>
            <w:gridSpan w:val="2"/>
            <w:vAlign w:val="center"/>
          </w:tcPr>
          <w:p w:rsidR="00E21423" w:rsidRDefault="00E21423">
            <w:pPr>
              <w:jc w:val="center"/>
              <w:rPr>
                <w:rFonts w:ascii="仿宋_GB2312" w:eastAsia="仿宋_GB2312"/>
                <w:sz w:val="24"/>
                <w:szCs w:val="24"/>
              </w:rPr>
            </w:pPr>
          </w:p>
        </w:tc>
        <w:tc>
          <w:tcPr>
            <w:tcW w:w="709" w:type="dxa"/>
            <w:gridSpan w:val="3"/>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10</w:t>
            </w:r>
          </w:p>
        </w:tc>
        <w:tc>
          <w:tcPr>
            <w:tcW w:w="3119" w:type="dxa"/>
            <w:gridSpan w:val="3"/>
            <w:vAlign w:val="center"/>
          </w:tcPr>
          <w:p w:rsidR="00E21423" w:rsidRDefault="00E21423">
            <w:pPr>
              <w:jc w:val="center"/>
              <w:rPr>
                <w:rFonts w:ascii="仿宋_GB2312" w:eastAsia="仿宋_GB2312" w:cs="仿宋_GB2312"/>
                <w:sz w:val="24"/>
                <w:szCs w:val="24"/>
              </w:rPr>
            </w:pPr>
          </w:p>
        </w:tc>
        <w:tc>
          <w:tcPr>
            <w:tcW w:w="712" w:type="dxa"/>
            <w:vAlign w:val="center"/>
          </w:tcPr>
          <w:p w:rsidR="00E21423" w:rsidRDefault="00E21423">
            <w:pPr>
              <w:jc w:val="center"/>
              <w:rPr>
                <w:rFonts w:ascii="仿宋_GB2312" w:eastAsia="仿宋_GB2312"/>
                <w:sz w:val="24"/>
                <w:szCs w:val="24"/>
              </w:rPr>
            </w:pPr>
          </w:p>
        </w:tc>
      </w:tr>
      <w:tr w:rsidR="00E21423">
        <w:trPr>
          <w:cantSplit/>
          <w:trHeight w:hRule="exact" w:val="773"/>
        </w:trPr>
        <w:tc>
          <w:tcPr>
            <w:tcW w:w="2199" w:type="dxa"/>
            <w:gridSpan w:val="4"/>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系</w:t>
            </w:r>
            <w:proofErr w:type="gramStart"/>
            <w:r>
              <w:rPr>
                <w:rFonts w:ascii="仿宋_GB2312" w:eastAsia="仿宋_GB2312" w:cs="仿宋_GB2312" w:hint="eastAsia"/>
                <w:sz w:val="24"/>
                <w:szCs w:val="24"/>
              </w:rPr>
              <w:t>秘书审初</w:t>
            </w:r>
            <w:proofErr w:type="gramEnd"/>
          </w:p>
        </w:tc>
        <w:tc>
          <w:tcPr>
            <w:tcW w:w="3118" w:type="dxa"/>
            <w:gridSpan w:val="5"/>
            <w:vAlign w:val="center"/>
          </w:tcPr>
          <w:p w:rsidR="00E21423" w:rsidRDefault="00E21423">
            <w:pPr>
              <w:jc w:val="center"/>
              <w:rPr>
                <w:rFonts w:ascii="仿宋_GB2312" w:eastAsia="仿宋_GB2312"/>
                <w:sz w:val="24"/>
                <w:szCs w:val="24"/>
              </w:rPr>
            </w:pPr>
          </w:p>
        </w:tc>
        <w:tc>
          <w:tcPr>
            <w:tcW w:w="1766" w:type="dxa"/>
            <w:gridSpan w:val="5"/>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系主任复审</w:t>
            </w:r>
          </w:p>
        </w:tc>
        <w:tc>
          <w:tcPr>
            <w:tcW w:w="2774" w:type="dxa"/>
            <w:gridSpan w:val="2"/>
            <w:vAlign w:val="center"/>
          </w:tcPr>
          <w:p w:rsidR="00E21423" w:rsidRDefault="00E21423">
            <w:pPr>
              <w:jc w:val="center"/>
              <w:rPr>
                <w:rFonts w:ascii="仿宋_GB2312" w:eastAsia="仿宋_GB2312"/>
                <w:sz w:val="24"/>
                <w:szCs w:val="24"/>
              </w:rPr>
            </w:pPr>
          </w:p>
        </w:tc>
      </w:tr>
      <w:tr w:rsidR="00E21423">
        <w:trPr>
          <w:cantSplit/>
          <w:trHeight w:hRule="exact" w:val="773"/>
        </w:trPr>
        <w:tc>
          <w:tcPr>
            <w:tcW w:w="2199" w:type="dxa"/>
            <w:gridSpan w:val="4"/>
            <w:vAlign w:val="center"/>
          </w:tcPr>
          <w:p w:rsidR="00E21423" w:rsidRDefault="00740FDD">
            <w:pPr>
              <w:jc w:val="center"/>
              <w:rPr>
                <w:rFonts w:ascii="仿宋_GB2312" w:eastAsia="仿宋_GB2312" w:cs="仿宋_GB2312"/>
                <w:sz w:val="24"/>
                <w:szCs w:val="24"/>
              </w:rPr>
            </w:pPr>
            <w:r>
              <w:rPr>
                <w:rFonts w:ascii="仿宋_GB2312" w:eastAsia="仿宋_GB2312" w:cs="仿宋_GB2312" w:hint="eastAsia"/>
                <w:sz w:val="24"/>
                <w:szCs w:val="24"/>
              </w:rPr>
              <w:t>教务处学籍与学位科科长确认</w:t>
            </w:r>
          </w:p>
        </w:tc>
        <w:tc>
          <w:tcPr>
            <w:tcW w:w="7658" w:type="dxa"/>
            <w:gridSpan w:val="12"/>
            <w:vAlign w:val="center"/>
          </w:tcPr>
          <w:p w:rsidR="00E21423" w:rsidRDefault="00E21423">
            <w:pPr>
              <w:jc w:val="center"/>
              <w:rPr>
                <w:rFonts w:ascii="仿宋_GB2312" w:eastAsia="仿宋_GB2312"/>
                <w:sz w:val="24"/>
                <w:szCs w:val="24"/>
              </w:rPr>
            </w:pPr>
          </w:p>
        </w:tc>
      </w:tr>
    </w:tbl>
    <w:p w:rsidR="00E21423" w:rsidRDefault="00740FDD">
      <w:pPr>
        <w:spacing w:line="360" w:lineRule="auto"/>
        <w:ind w:firstLineChars="133" w:firstLine="319"/>
        <w:rPr>
          <w:rFonts w:ascii="仿宋_GB2312" w:eastAsia="仿宋_GB2312"/>
          <w:sz w:val="24"/>
          <w:szCs w:val="24"/>
        </w:rPr>
      </w:pPr>
      <w:r>
        <w:rPr>
          <w:rFonts w:ascii="仿宋_GB2312" w:eastAsia="仿宋_GB2312" w:cs="仿宋_GB2312" w:hint="eastAsia"/>
          <w:sz w:val="24"/>
          <w:szCs w:val="24"/>
        </w:rPr>
        <w:t>注：此表在转专业完成后，开学后第一同到转入系进行认定，一式三份，一份交转入系，一份交教务处教学</w:t>
      </w:r>
      <w:proofErr w:type="gramStart"/>
      <w:r>
        <w:rPr>
          <w:rFonts w:ascii="仿宋_GB2312" w:eastAsia="仿宋_GB2312" w:cs="仿宋_GB2312" w:hint="eastAsia"/>
          <w:sz w:val="24"/>
          <w:szCs w:val="24"/>
        </w:rPr>
        <w:t>运行科</w:t>
      </w:r>
      <w:proofErr w:type="gramEnd"/>
      <w:r>
        <w:rPr>
          <w:rFonts w:ascii="仿宋_GB2312" w:eastAsia="仿宋_GB2312" w:cs="仿宋_GB2312" w:hint="eastAsia"/>
          <w:sz w:val="24"/>
          <w:szCs w:val="24"/>
        </w:rPr>
        <w:t>成绩置换，一份交教务处学籍与学位</w:t>
      </w:r>
      <w:proofErr w:type="gramStart"/>
      <w:r>
        <w:rPr>
          <w:rFonts w:ascii="仿宋_GB2312" w:eastAsia="仿宋_GB2312" w:cs="仿宋_GB2312" w:hint="eastAsia"/>
          <w:sz w:val="24"/>
          <w:szCs w:val="24"/>
        </w:rPr>
        <w:t>科备案科备案</w:t>
      </w:r>
      <w:proofErr w:type="gramEnd"/>
      <w:r>
        <w:rPr>
          <w:rFonts w:ascii="仿宋_GB2312" w:eastAsia="仿宋_GB2312" w:cs="仿宋_GB2312" w:hint="eastAsia"/>
          <w:sz w:val="24"/>
          <w:szCs w:val="24"/>
        </w:rPr>
        <w:t>。</w:t>
      </w:r>
    </w:p>
    <w:sectPr w:rsidR="00E21423" w:rsidSect="00E21423">
      <w:pgSz w:w="11906" w:h="16838"/>
      <w:pgMar w:top="567" w:right="1134" w:bottom="567" w:left="1134"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于莉" w:date="2017-07-11T11:28:00Z" w:initials="微软用户">
    <w:p w:rsidR="00072BCA" w:rsidRPr="00072BCA" w:rsidRDefault="00072BCA">
      <w:pPr>
        <w:pStyle w:val="a4"/>
      </w:pPr>
      <w:r>
        <w:rPr>
          <w:rStyle w:val="a8"/>
        </w:rPr>
        <w:annotationRef/>
      </w:r>
      <w:proofErr w:type="gramStart"/>
      <w:r w:rsidR="00AE0764">
        <w:rPr>
          <w:rFonts w:hint="eastAsia"/>
        </w:rPr>
        <w:t>待文号</w:t>
      </w:r>
      <w:proofErr w:type="gramEnd"/>
      <w:r w:rsidR="00AE0764">
        <w:rPr>
          <w:rFonts w:hint="eastAsia"/>
        </w:rPr>
        <w:t>确定，</w:t>
      </w:r>
      <w:r>
        <w:rPr>
          <w:rFonts w:hint="eastAsia"/>
        </w:rPr>
        <w:t>请加上学籍管理规定的文号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AFF08" w15:done="0"/>
  <w15:commentEx w15:paraId="0C36A64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FE" w:rsidRDefault="005747FE" w:rsidP="006F6F80">
      <w:r>
        <w:separator/>
      </w:r>
    </w:p>
  </w:endnote>
  <w:endnote w:type="continuationSeparator" w:id="1">
    <w:p w:rsidR="005747FE" w:rsidRDefault="005747FE" w:rsidP="006F6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FE" w:rsidRDefault="005747FE" w:rsidP="006F6F80">
      <w:r>
        <w:separator/>
      </w:r>
    </w:p>
  </w:footnote>
  <w:footnote w:type="continuationSeparator" w:id="1">
    <w:p w:rsidR="005747FE" w:rsidRDefault="005747FE" w:rsidP="006F6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71C0A"/>
    <w:multiLevelType w:val="multilevel"/>
    <w:tmpl w:val="67C71C0A"/>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20C0FE6"/>
    <w:multiLevelType w:val="multilevel"/>
    <w:tmpl w:val="720C0FE6"/>
    <w:lvl w:ilvl="0">
      <w:start w:val="4"/>
      <w:numFmt w:val="japaneseCounting"/>
      <w:lvlText w:val="第%1章"/>
      <w:lvlJc w:val="left"/>
      <w:pPr>
        <w:ind w:left="1980" w:hanging="108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光亚">
    <w15:presenceInfo w15:providerId="None" w15:userId="张光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9F37BC"/>
    <w:rsid w:val="000065AF"/>
    <w:rsid w:val="0001372B"/>
    <w:rsid w:val="000254FB"/>
    <w:rsid w:val="0002637C"/>
    <w:rsid w:val="00026ACC"/>
    <w:rsid w:val="000407A5"/>
    <w:rsid w:val="0004562A"/>
    <w:rsid w:val="00054705"/>
    <w:rsid w:val="00070F9C"/>
    <w:rsid w:val="00070FBD"/>
    <w:rsid w:val="00072BCA"/>
    <w:rsid w:val="000A5E0F"/>
    <w:rsid w:val="000B3E5C"/>
    <w:rsid w:val="000B4155"/>
    <w:rsid w:val="000D3174"/>
    <w:rsid w:val="000D50C6"/>
    <w:rsid w:val="000E7266"/>
    <w:rsid w:val="000E742E"/>
    <w:rsid w:val="000F7D26"/>
    <w:rsid w:val="00131EB2"/>
    <w:rsid w:val="00151C66"/>
    <w:rsid w:val="001571C7"/>
    <w:rsid w:val="00160AE1"/>
    <w:rsid w:val="00162EE8"/>
    <w:rsid w:val="00167DA5"/>
    <w:rsid w:val="00174B4D"/>
    <w:rsid w:val="0019230D"/>
    <w:rsid w:val="00192F1A"/>
    <w:rsid w:val="001A007F"/>
    <w:rsid w:val="001C68AE"/>
    <w:rsid w:val="001D0B4E"/>
    <w:rsid w:val="001D7F0C"/>
    <w:rsid w:val="001F63C7"/>
    <w:rsid w:val="00201152"/>
    <w:rsid w:val="0020381A"/>
    <w:rsid w:val="00211546"/>
    <w:rsid w:val="00221EE1"/>
    <w:rsid w:val="00223875"/>
    <w:rsid w:val="00246767"/>
    <w:rsid w:val="0024707D"/>
    <w:rsid w:val="00252016"/>
    <w:rsid w:val="00255F2F"/>
    <w:rsid w:val="00262DE7"/>
    <w:rsid w:val="00263053"/>
    <w:rsid w:val="0026772C"/>
    <w:rsid w:val="00270E93"/>
    <w:rsid w:val="00274965"/>
    <w:rsid w:val="00275F6C"/>
    <w:rsid w:val="002818B7"/>
    <w:rsid w:val="002849A5"/>
    <w:rsid w:val="00291E87"/>
    <w:rsid w:val="002C0F3B"/>
    <w:rsid w:val="002C3737"/>
    <w:rsid w:val="002D4A7D"/>
    <w:rsid w:val="002D54BC"/>
    <w:rsid w:val="002E114F"/>
    <w:rsid w:val="002F19A5"/>
    <w:rsid w:val="00301E51"/>
    <w:rsid w:val="00303C83"/>
    <w:rsid w:val="00310652"/>
    <w:rsid w:val="00327B58"/>
    <w:rsid w:val="00331552"/>
    <w:rsid w:val="0033171B"/>
    <w:rsid w:val="0033588C"/>
    <w:rsid w:val="003404BA"/>
    <w:rsid w:val="003565E1"/>
    <w:rsid w:val="00356F2B"/>
    <w:rsid w:val="00361649"/>
    <w:rsid w:val="00376554"/>
    <w:rsid w:val="00380075"/>
    <w:rsid w:val="003D1394"/>
    <w:rsid w:val="003F49BD"/>
    <w:rsid w:val="004031D8"/>
    <w:rsid w:val="00405453"/>
    <w:rsid w:val="00412639"/>
    <w:rsid w:val="004306AD"/>
    <w:rsid w:val="00432809"/>
    <w:rsid w:val="00450F9E"/>
    <w:rsid w:val="0047009F"/>
    <w:rsid w:val="004755D4"/>
    <w:rsid w:val="00482B23"/>
    <w:rsid w:val="004855E0"/>
    <w:rsid w:val="004A0569"/>
    <w:rsid w:val="004B0B70"/>
    <w:rsid w:val="004E28AD"/>
    <w:rsid w:val="004F1C92"/>
    <w:rsid w:val="004F3166"/>
    <w:rsid w:val="004F478D"/>
    <w:rsid w:val="004F70CC"/>
    <w:rsid w:val="005073CB"/>
    <w:rsid w:val="00525A75"/>
    <w:rsid w:val="005373CC"/>
    <w:rsid w:val="00551F09"/>
    <w:rsid w:val="00555AE5"/>
    <w:rsid w:val="005747FE"/>
    <w:rsid w:val="005856D4"/>
    <w:rsid w:val="00585D21"/>
    <w:rsid w:val="00586199"/>
    <w:rsid w:val="005862A6"/>
    <w:rsid w:val="00586B45"/>
    <w:rsid w:val="00592269"/>
    <w:rsid w:val="005A0F31"/>
    <w:rsid w:val="005A21EC"/>
    <w:rsid w:val="005A6D5A"/>
    <w:rsid w:val="005C24C3"/>
    <w:rsid w:val="005E60F9"/>
    <w:rsid w:val="00607AE1"/>
    <w:rsid w:val="00643BC9"/>
    <w:rsid w:val="00655A2D"/>
    <w:rsid w:val="00663271"/>
    <w:rsid w:val="00693105"/>
    <w:rsid w:val="006960BD"/>
    <w:rsid w:val="006A0734"/>
    <w:rsid w:val="006A4628"/>
    <w:rsid w:val="006A7A31"/>
    <w:rsid w:val="006B7993"/>
    <w:rsid w:val="006C357F"/>
    <w:rsid w:val="006D1A2C"/>
    <w:rsid w:val="006D31A4"/>
    <w:rsid w:val="006F0420"/>
    <w:rsid w:val="006F1C46"/>
    <w:rsid w:val="006F6F80"/>
    <w:rsid w:val="0072392A"/>
    <w:rsid w:val="0072770E"/>
    <w:rsid w:val="00740FDD"/>
    <w:rsid w:val="00745C8E"/>
    <w:rsid w:val="007546BE"/>
    <w:rsid w:val="00755393"/>
    <w:rsid w:val="0077036D"/>
    <w:rsid w:val="007830B3"/>
    <w:rsid w:val="00795BCF"/>
    <w:rsid w:val="007A32C8"/>
    <w:rsid w:val="007A633F"/>
    <w:rsid w:val="007B4819"/>
    <w:rsid w:val="007C3DFE"/>
    <w:rsid w:val="007D48ED"/>
    <w:rsid w:val="007D6113"/>
    <w:rsid w:val="007F5D92"/>
    <w:rsid w:val="008006A3"/>
    <w:rsid w:val="00804DEE"/>
    <w:rsid w:val="00840A3B"/>
    <w:rsid w:val="00855C8F"/>
    <w:rsid w:val="00863AFB"/>
    <w:rsid w:val="00884299"/>
    <w:rsid w:val="00887770"/>
    <w:rsid w:val="008D1470"/>
    <w:rsid w:val="008E7E65"/>
    <w:rsid w:val="008F5912"/>
    <w:rsid w:val="00903A0E"/>
    <w:rsid w:val="00903C93"/>
    <w:rsid w:val="00905AE2"/>
    <w:rsid w:val="00907E97"/>
    <w:rsid w:val="00913141"/>
    <w:rsid w:val="00921167"/>
    <w:rsid w:val="00921A9A"/>
    <w:rsid w:val="00927D0E"/>
    <w:rsid w:val="00931EE8"/>
    <w:rsid w:val="009366C0"/>
    <w:rsid w:val="00956CA6"/>
    <w:rsid w:val="00965AC4"/>
    <w:rsid w:val="009732C3"/>
    <w:rsid w:val="00982087"/>
    <w:rsid w:val="009A7DC7"/>
    <w:rsid w:val="009B509C"/>
    <w:rsid w:val="009E6329"/>
    <w:rsid w:val="009F37BC"/>
    <w:rsid w:val="00A046D8"/>
    <w:rsid w:val="00A06159"/>
    <w:rsid w:val="00A211BC"/>
    <w:rsid w:val="00A368BF"/>
    <w:rsid w:val="00A50004"/>
    <w:rsid w:val="00A70F3D"/>
    <w:rsid w:val="00A8665D"/>
    <w:rsid w:val="00A91898"/>
    <w:rsid w:val="00A97C58"/>
    <w:rsid w:val="00AA5126"/>
    <w:rsid w:val="00AB0A15"/>
    <w:rsid w:val="00AB516C"/>
    <w:rsid w:val="00AC0EBF"/>
    <w:rsid w:val="00AD3143"/>
    <w:rsid w:val="00AE0764"/>
    <w:rsid w:val="00AE311A"/>
    <w:rsid w:val="00AF3C60"/>
    <w:rsid w:val="00B02F50"/>
    <w:rsid w:val="00B13592"/>
    <w:rsid w:val="00B1613F"/>
    <w:rsid w:val="00B23E46"/>
    <w:rsid w:val="00B450AA"/>
    <w:rsid w:val="00B47715"/>
    <w:rsid w:val="00B829FD"/>
    <w:rsid w:val="00B86B10"/>
    <w:rsid w:val="00B966C5"/>
    <w:rsid w:val="00BA0339"/>
    <w:rsid w:val="00BB03B3"/>
    <w:rsid w:val="00BB74D7"/>
    <w:rsid w:val="00BC4405"/>
    <w:rsid w:val="00BD653C"/>
    <w:rsid w:val="00BE1879"/>
    <w:rsid w:val="00BE229C"/>
    <w:rsid w:val="00BE7ABE"/>
    <w:rsid w:val="00C021ED"/>
    <w:rsid w:val="00C1745A"/>
    <w:rsid w:val="00C23F7B"/>
    <w:rsid w:val="00C27203"/>
    <w:rsid w:val="00C3036E"/>
    <w:rsid w:val="00C32061"/>
    <w:rsid w:val="00C61CF6"/>
    <w:rsid w:val="00C65B8F"/>
    <w:rsid w:val="00C70893"/>
    <w:rsid w:val="00C838B5"/>
    <w:rsid w:val="00C85390"/>
    <w:rsid w:val="00CA382B"/>
    <w:rsid w:val="00CB20B9"/>
    <w:rsid w:val="00CC0ACC"/>
    <w:rsid w:val="00CC3A39"/>
    <w:rsid w:val="00CE4B7E"/>
    <w:rsid w:val="00D3605B"/>
    <w:rsid w:val="00D37287"/>
    <w:rsid w:val="00D51B87"/>
    <w:rsid w:val="00D51C2D"/>
    <w:rsid w:val="00D66DC2"/>
    <w:rsid w:val="00D82583"/>
    <w:rsid w:val="00DA6BBC"/>
    <w:rsid w:val="00DA71BC"/>
    <w:rsid w:val="00DB1B41"/>
    <w:rsid w:val="00DD4BFB"/>
    <w:rsid w:val="00DF6E1B"/>
    <w:rsid w:val="00DF78F4"/>
    <w:rsid w:val="00E11452"/>
    <w:rsid w:val="00E21423"/>
    <w:rsid w:val="00E22D11"/>
    <w:rsid w:val="00E24049"/>
    <w:rsid w:val="00E26C85"/>
    <w:rsid w:val="00E41AB6"/>
    <w:rsid w:val="00E57D06"/>
    <w:rsid w:val="00E75263"/>
    <w:rsid w:val="00E92F58"/>
    <w:rsid w:val="00EA1768"/>
    <w:rsid w:val="00EB585B"/>
    <w:rsid w:val="00EB5DFA"/>
    <w:rsid w:val="00EC0D29"/>
    <w:rsid w:val="00EC40D9"/>
    <w:rsid w:val="00EC7BCC"/>
    <w:rsid w:val="00ED76BD"/>
    <w:rsid w:val="00F168C3"/>
    <w:rsid w:val="00F223FD"/>
    <w:rsid w:val="00F22E93"/>
    <w:rsid w:val="00F23BAC"/>
    <w:rsid w:val="00F26776"/>
    <w:rsid w:val="00F30490"/>
    <w:rsid w:val="00F3054D"/>
    <w:rsid w:val="00F337AE"/>
    <w:rsid w:val="00F44E4F"/>
    <w:rsid w:val="00F62DCB"/>
    <w:rsid w:val="00F656BC"/>
    <w:rsid w:val="00F67584"/>
    <w:rsid w:val="00F70E21"/>
    <w:rsid w:val="00F81E1C"/>
    <w:rsid w:val="00F976F3"/>
    <w:rsid w:val="00FA247D"/>
    <w:rsid w:val="00FA491E"/>
    <w:rsid w:val="00FA648A"/>
    <w:rsid w:val="00FB5672"/>
    <w:rsid w:val="00FB7856"/>
    <w:rsid w:val="00FC3D7E"/>
    <w:rsid w:val="00FD7A59"/>
    <w:rsid w:val="0B5B6192"/>
    <w:rsid w:val="2EF5638B"/>
    <w:rsid w:val="407755DF"/>
    <w:rsid w:val="4F4726C7"/>
    <w:rsid w:val="6AB572CD"/>
    <w:rsid w:val="6D860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iPriority="0" w:qFormat="1"/>
    <w:lsdException w:name="header" w:unhideWhenUsed="0" w:qFormat="1"/>
    <w:lsdException w:name="footer"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2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21423"/>
    <w:rPr>
      <w:b/>
      <w:bCs/>
    </w:rPr>
  </w:style>
  <w:style w:type="paragraph" w:styleId="a4">
    <w:name w:val="annotation text"/>
    <w:basedOn w:val="a"/>
    <w:link w:val="Char0"/>
    <w:unhideWhenUsed/>
    <w:qFormat/>
    <w:rsid w:val="00E21423"/>
    <w:pPr>
      <w:jc w:val="left"/>
    </w:pPr>
  </w:style>
  <w:style w:type="paragraph" w:styleId="a5">
    <w:name w:val="Balloon Text"/>
    <w:basedOn w:val="a"/>
    <w:link w:val="Char1"/>
    <w:uiPriority w:val="99"/>
    <w:unhideWhenUsed/>
    <w:qFormat/>
    <w:rsid w:val="00E21423"/>
    <w:rPr>
      <w:sz w:val="18"/>
      <w:szCs w:val="18"/>
    </w:rPr>
  </w:style>
  <w:style w:type="paragraph" w:styleId="a6">
    <w:name w:val="footer"/>
    <w:basedOn w:val="a"/>
    <w:link w:val="Char2"/>
    <w:uiPriority w:val="99"/>
    <w:semiHidden/>
    <w:qFormat/>
    <w:rsid w:val="00E21423"/>
    <w:pPr>
      <w:tabs>
        <w:tab w:val="center" w:pos="4153"/>
        <w:tab w:val="right" w:pos="8306"/>
      </w:tabs>
      <w:snapToGrid w:val="0"/>
      <w:jc w:val="left"/>
    </w:pPr>
    <w:rPr>
      <w:sz w:val="18"/>
      <w:szCs w:val="18"/>
    </w:rPr>
  </w:style>
  <w:style w:type="paragraph" w:styleId="a7">
    <w:name w:val="header"/>
    <w:basedOn w:val="a"/>
    <w:link w:val="Char3"/>
    <w:uiPriority w:val="99"/>
    <w:semiHidden/>
    <w:qFormat/>
    <w:rsid w:val="00E21423"/>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unhideWhenUsed/>
    <w:qFormat/>
    <w:rsid w:val="00E21423"/>
    <w:rPr>
      <w:sz w:val="21"/>
      <w:szCs w:val="21"/>
    </w:rPr>
  </w:style>
  <w:style w:type="character" w:customStyle="1" w:styleId="Char3">
    <w:name w:val="页眉 Char"/>
    <w:link w:val="a7"/>
    <w:uiPriority w:val="99"/>
    <w:semiHidden/>
    <w:qFormat/>
    <w:locked/>
    <w:rsid w:val="00E21423"/>
    <w:rPr>
      <w:rFonts w:ascii="Times New Roman" w:hAnsi="Times New Roman" w:cs="Times New Roman"/>
      <w:sz w:val="18"/>
      <w:szCs w:val="18"/>
    </w:rPr>
  </w:style>
  <w:style w:type="character" w:customStyle="1" w:styleId="Char2">
    <w:name w:val="页脚 Char"/>
    <w:link w:val="a6"/>
    <w:uiPriority w:val="99"/>
    <w:semiHidden/>
    <w:qFormat/>
    <w:locked/>
    <w:rsid w:val="00E21423"/>
    <w:rPr>
      <w:rFonts w:ascii="Times New Roman" w:hAnsi="Times New Roman" w:cs="Times New Roman"/>
      <w:sz w:val="18"/>
      <w:szCs w:val="18"/>
    </w:rPr>
  </w:style>
  <w:style w:type="character" w:customStyle="1" w:styleId="Char0">
    <w:name w:val="批注文字 Char"/>
    <w:link w:val="a4"/>
    <w:semiHidden/>
    <w:qFormat/>
    <w:rsid w:val="00E21423"/>
    <w:rPr>
      <w:rFonts w:ascii="Times New Roman" w:hAnsi="Times New Roman"/>
      <w:kern w:val="2"/>
      <w:sz w:val="21"/>
      <w:szCs w:val="21"/>
    </w:rPr>
  </w:style>
  <w:style w:type="character" w:customStyle="1" w:styleId="Char">
    <w:name w:val="批注主题 Char"/>
    <w:link w:val="a3"/>
    <w:uiPriority w:val="99"/>
    <w:semiHidden/>
    <w:qFormat/>
    <w:rsid w:val="00E21423"/>
    <w:rPr>
      <w:rFonts w:ascii="Times New Roman" w:hAnsi="Times New Roman"/>
      <w:b/>
      <w:bCs/>
      <w:kern w:val="2"/>
      <w:sz w:val="21"/>
      <w:szCs w:val="21"/>
    </w:rPr>
  </w:style>
  <w:style w:type="character" w:customStyle="1" w:styleId="Char1">
    <w:name w:val="批注框文本 Char"/>
    <w:link w:val="a5"/>
    <w:uiPriority w:val="99"/>
    <w:semiHidden/>
    <w:qFormat/>
    <w:rsid w:val="00E21423"/>
    <w:rPr>
      <w:rFonts w:ascii="Times New Roman" w:hAnsi="Times New Roman"/>
      <w:kern w:val="2"/>
      <w:sz w:val="18"/>
      <w:szCs w:val="18"/>
    </w:rPr>
  </w:style>
  <w:style w:type="paragraph" w:styleId="a9">
    <w:name w:val="Revision"/>
    <w:hidden/>
    <w:uiPriority w:val="99"/>
    <w:semiHidden/>
    <w:rsid w:val="000A5E0F"/>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091780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25B15-2ECF-464E-B483-63ADE7BD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2454</Words>
  <Characters>357</Characters>
  <Application>Microsoft Office Word</Application>
  <DocSecurity>0</DocSecurity>
  <Lines>2</Lines>
  <Paragraphs>5</Paragraphs>
  <ScaleCrop>false</ScaleCrop>
  <Company>Microsoft</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于莉</cp:lastModifiedBy>
  <cp:revision>41</cp:revision>
  <dcterms:created xsi:type="dcterms:W3CDTF">2017-03-13T08:57:00Z</dcterms:created>
  <dcterms:modified xsi:type="dcterms:W3CDTF">2017-08-03T07:32:00Z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